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8" w:rsidRPr="00590C0A" w:rsidRDefault="00154DC8" w:rsidP="0059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A">
        <w:rPr>
          <w:rFonts w:ascii="Times New Roman" w:hAnsi="Times New Roman" w:cs="Times New Roman"/>
          <w:b/>
          <w:sz w:val="28"/>
          <w:szCs w:val="28"/>
        </w:rPr>
        <w:t>Необычные техники и способы рисования для детей</w:t>
      </w:r>
    </w:p>
    <w:p w:rsidR="00B1044E" w:rsidRPr="00590C0A" w:rsidRDefault="00B1044E" w:rsidP="0059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A">
        <w:rPr>
          <w:rFonts w:ascii="Times New Roman" w:hAnsi="Times New Roman" w:cs="Times New Roman"/>
          <w:b/>
          <w:sz w:val="28"/>
          <w:szCs w:val="28"/>
        </w:rPr>
        <w:t>Мастер -</w:t>
      </w:r>
      <w:bookmarkStart w:id="0" w:name="_GoBack"/>
      <w:bookmarkEnd w:id="0"/>
      <w:r w:rsidR="00590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0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1044E" w:rsidRPr="00590C0A" w:rsidRDefault="00B1044E" w:rsidP="00590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0A">
        <w:rPr>
          <w:rFonts w:ascii="Times New Roman" w:hAnsi="Times New Roman" w:cs="Times New Roman"/>
          <w:sz w:val="28"/>
          <w:szCs w:val="28"/>
        </w:rPr>
        <w:t>Подготовили</w:t>
      </w:r>
      <w:r w:rsidR="00590C0A">
        <w:rPr>
          <w:rFonts w:ascii="Times New Roman" w:hAnsi="Times New Roman" w:cs="Times New Roman"/>
          <w:sz w:val="28"/>
          <w:szCs w:val="28"/>
        </w:rPr>
        <w:t xml:space="preserve"> </w:t>
      </w:r>
      <w:r w:rsidRPr="00590C0A">
        <w:rPr>
          <w:rFonts w:ascii="Times New Roman" w:hAnsi="Times New Roman" w:cs="Times New Roman"/>
          <w:sz w:val="28"/>
          <w:szCs w:val="28"/>
        </w:rPr>
        <w:t xml:space="preserve">ПДО Ирхина Г.В. и воспитатель Гладкова Л.И.  </w:t>
      </w:r>
    </w:p>
    <w:p w:rsidR="00D055D8" w:rsidRPr="00590C0A" w:rsidRDefault="00154DC8" w:rsidP="00590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0A">
        <w:rPr>
          <w:rFonts w:ascii="Times New Roman" w:hAnsi="Times New Roman" w:cs="Times New Roman"/>
          <w:sz w:val="28"/>
          <w:szCs w:val="28"/>
        </w:rPr>
        <w:t>Детям очень нравятся нетрадиционные способы рисования. Это способствует развитию творческого мышления, воображения, креативности, расширению представлений об окружающем мире</w:t>
      </w:r>
      <w:proofErr w:type="gramStart"/>
      <w:r w:rsidRPr="00590C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0C0A">
        <w:rPr>
          <w:rFonts w:ascii="Times New Roman" w:hAnsi="Times New Roman" w:cs="Times New Roman"/>
          <w:sz w:val="28"/>
          <w:szCs w:val="28"/>
        </w:rPr>
        <w:t xml:space="preserve"> И, как и обычное рисование, развивает мелкую моторику руки, тренирует мышцы кисти руки, готовит руку к письму. </w:t>
      </w:r>
    </w:p>
    <w:p w:rsidR="00154DC8" w:rsidRPr="00590C0A" w:rsidRDefault="00154DC8" w:rsidP="00590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0A">
        <w:rPr>
          <w:rFonts w:ascii="Times New Roman" w:hAnsi="Times New Roman" w:cs="Times New Roman"/>
          <w:sz w:val="28"/>
          <w:szCs w:val="28"/>
        </w:rPr>
        <w:t>Рисование на пене для бритья</w:t>
      </w:r>
    </w:p>
    <w:p w:rsidR="00590C0A" w:rsidRDefault="00154DC8" w:rsidP="00590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0A">
        <w:rPr>
          <w:rFonts w:ascii="Times New Roman" w:hAnsi="Times New Roman" w:cs="Times New Roman"/>
          <w:sz w:val="28"/>
          <w:szCs w:val="28"/>
        </w:rPr>
        <w:t xml:space="preserve">Пена для бритья </w:t>
      </w:r>
      <w:r w:rsidR="00590C0A">
        <w:rPr>
          <w:rFonts w:ascii="Times New Roman" w:hAnsi="Times New Roman" w:cs="Times New Roman"/>
          <w:sz w:val="28"/>
          <w:szCs w:val="28"/>
        </w:rPr>
        <w:t>–</w:t>
      </w:r>
      <w:r w:rsidRPr="00590C0A">
        <w:rPr>
          <w:rFonts w:ascii="Times New Roman" w:hAnsi="Times New Roman" w:cs="Times New Roman"/>
          <w:sz w:val="28"/>
          <w:szCs w:val="28"/>
        </w:rPr>
        <w:t xml:space="preserve"> очень необычная поверхность для рисования. Краску на ней можно растягивать и закручивать красивыми виньетками, завитками и другими узорами. Процесс напоминает </w:t>
      </w:r>
      <w:proofErr w:type="spellStart"/>
      <w:r w:rsidRPr="00590C0A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90C0A">
        <w:rPr>
          <w:rFonts w:ascii="Times New Roman" w:hAnsi="Times New Roman" w:cs="Times New Roman"/>
          <w:sz w:val="28"/>
          <w:szCs w:val="28"/>
        </w:rPr>
        <w:t xml:space="preserve"> (рисование на воде), а каждый рисунок получается уникальным. </w:t>
      </w:r>
    </w:p>
    <w:p w:rsidR="00154DC8" w:rsidRPr="00590C0A" w:rsidRDefault="00154DC8" w:rsidP="00590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0A">
        <w:rPr>
          <w:rFonts w:ascii="Times New Roman" w:hAnsi="Times New Roman" w:cs="Times New Roman"/>
          <w:sz w:val="28"/>
          <w:szCs w:val="28"/>
        </w:rPr>
        <w:t>Ва</w:t>
      </w:r>
      <w:r w:rsidR="00590C0A">
        <w:rPr>
          <w:rFonts w:ascii="Times New Roman" w:hAnsi="Times New Roman" w:cs="Times New Roman"/>
          <w:sz w:val="28"/>
          <w:szCs w:val="28"/>
        </w:rPr>
        <w:t xml:space="preserve">м понадобится пена для бритья, гуашь и кисточки. </w:t>
      </w:r>
      <w:r w:rsidRPr="00590C0A">
        <w:rPr>
          <w:rFonts w:ascii="Times New Roman" w:hAnsi="Times New Roman" w:cs="Times New Roman"/>
          <w:sz w:val="28"/>
          <w:szCs w:val="28"/>
        </w:rPr>
        <w:t>Приступаем!</w:t>
      </w:r>
    </w:p>
    <w:p w:rsidR="00154DC8" w:rsidRDefault="00154DC8" w:rsidP="00154DC8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500" cy="2714625"/>
            <wp:effectExtent l="0" t="0" r="0" b="9525"/>
            <wp:docPr id="1" name="Рисунок 1" descr="C:\Users\m\Desktop\6b3a2118-71a5-4d9e-acc7-2a78aa26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6b3a2118-71a5-4d9e-acc7-2a78aa269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7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035969" cy="2714624"/>
            <wp:effectExtent l="0" t="0" r="2540" b="0"/>
            <wp:docPr id="2" name="Рисунок 2" descr="C:\Users\m\Desktop\a3185fce-7626-411c-9313-d4226dfca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a3185fce-7626-411c-9313-d4226dfcac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00" cy="27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154DC8" w:rsidRDefault="00154DC8" w:rsidP="00154DC8">
      <w:pPr>
        <w:ind w:left="-851"/>
        <w:rPr>
          <w:noProof/>
          <w:lang w:eastAsia="ru-RU"/>
        </w:rPr>
      </w:pPr>
    </w:p>
    <w:p w:rsidR="00154DC8" w:rsidRDefault="00154DC8" w:rsidP="00590C0A">
      <w:pPr>
        <w:ind w:left="-851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81275" cy="3441700"/>
            <wp:effectExtent l="0" t="0" r="9525" b="6350"/>
            <wp:docPr id="3" name="Рисунок 3" descr="C:\Users\m\Desktop\f6c48ce5-946c-4fe8-81ef-8479a4bbc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\Desktop\f6c48ce5-946c-4fe8-81ef-8479a4bbcc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25" cy="344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8894" cy="3438525"/>
            <wp:effectExtent l="0" t="0" r="0" b="0"/>
            <wp:docPr id="4" name="Рисунок 4" descr="C:\Users\m\Desktop\cfce54aa-4d38-4b24-971d-8c27a9ede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\Desktop\cfce54aa-4d38-4b24-971d-8c27a9ede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74" cy="34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C8" w:rsidRDefault="00154DC8" w:rsidP="00590C0A">
      <w:pPr>
        <w:ind w:left="-1701"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3303109" cy="2562225"/>
            <wp:effectExtent l="0" t="0" r="0" b="0"/>
            <wp:docPr id="5" name="Рисунок 5" descr="C:\Users\m\Desktop\c028fc84-ba73-49dc-b326-a5b8754d8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\Desktop\c028fc84-ba73-49dc-b326-a5b8754d80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08" t="10027"/>
                    <a:stretch/>
                  </pic:blipFill>
                  <pic:spPr bwMode="auto">
                    <a:xfrm>
                      <a:off x="0" y="0"/>
                      <a:ext cx="3303767" cy="2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38525" cy="2578895"/>
            <wp:effectExtent l="0" t="0" r="0" b="0"/>
            <wp:docPr id="6" name="Рисунок 6" descr="C:\Users\m\Desktop\981a2cda-210f-4f46-a652-899c016d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\Desktop\981a2cda-210f-4f46-a652-899c016d7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90" cy="25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DC8" w:rsidSect="00E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BC"/>
    <w:rsid w:val="000F53BC"/>
    <w:rsid w:val="00154DC8"/>
    <w:rsid w:val="00590C0A"/>
    <w:rsid w:val="00B1044E"/>
    <w:rsid w:val="00D055D8"/>
    <w:rsid w:val="00E1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Элла</cp:lastModifiedBy>
  <cp:revision>2</cp:revision>
  <dcterms:created xsi:type="dcterms:W3CDTF">2021-02-05T08:23:00Z</dcterms:created>
  <dcterms:modified xsi:type="dcterms:W3CDTF">2021-02-05T08:23:00Z</dcterms:modified>
</cp:coreProperties>
</file>