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885C0D" w:rsidRPr="00885C0D" w:rsidRDefault="00885C0D" w:rsidP="00885C0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5C0D" w:rsidRPr="00885C0D" w:rsidRDefault="00885C0D" w:rsidP="00885C0D">
      <w:pPr>
        <w:jc w:val="center"/>
        <w:rPr>
          <w:rFonts w:ascii="Times New Roman" w:hAnsi="Times New Roman"/>
          <w:sz w:val="32"/>
          <w:szCs w:val="36"/>
        </w:rPr>
      </w:pPr>
      <w:r w:rsidRPr="00885C0D">
        <w:rPr>
          <w:rFonts w:ascii="Times New Roman" w:hAnsi="Times New Roman"/>
          <w:sz w:val="32"/>
          <w:szCs w:val="36"/>
        </w:rPr>
        <w:t>ПАМЯТКА ДЛЯ РОДИТЕЛЕЙ</w:t>
      </w:r>
    </w:p>
    <w:p w:rsidR="00885C0D" w:rsidRDefault="00885C0D" w:rsidP="00885C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 у детей 4-5 лет.</w:t>
      </w:r>
    </w:p>
    <w:p w:rsidR="00885C0D" w:rsidRDefault="00885C0D" w:rsidP="0088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</w:p>
    <w:p w:rsidR="00986040" w:rsidRDefault="00986040" w:rsidP="0088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1488440</wp:posOffset>
            </wp:positionV>
            <wp:extent cx="2350770" cy="2267585"/>
            <wp:effectExtent l="0" t="0" r="0" b="0"/>
            <wp:wrapSquare wrapText="bothSides"/>
            <wp:docPr id="1" name="Рисунок 1" descr="Описание: 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="00885C0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</w:r>
      <w:r w:rsidR="00885C0D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 xml:space="preserve">  </w:t>
      </w:r>
    </w:p>
    <w:p w:rsidR="00885C0D" w:rsidRDefault="00885C0D" w:rsidP="0088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 xml:space="preserve">                                               Р. Киплинг</w:t>
      </w:r>
    </w:p>
    <w:p w:rsidR="00DA6EC9" w:rsidRDefault="00DA6EC9" w:rsidP="0088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</w:p>
    <w:p w:rsidR="00885C0D" w:rsidRDefault="00885C0D" w:rsidP="00DA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знанию.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</w:p>
    <w:p w:rsidR="00885C0D" w:rsidRDefault="00885C0D" w:rsidP="00DA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Появление представлений у пятилетних детей создает благоприятные условия для развития внешней и внутренней речи, для развития мышления.</w:t>
      </w:r>
    </w:p>
    <w:p w:rsidR="00885C0D" w:rsidRDefault="00885C0D" w:rsidP="00DA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4-5 лет играет не только с</w:t>
      </w:r>
    </w:p>
    <w:p w:rsidR="00DA6EC9" w:rsidRDefault="00885C0D" w:rsidP="00DA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игрушками, но и с мыслями. Мысль, слово и дело так сливаются в сознании ребенка, что собственная неумелость огорчает его до слез. Интуитивно он чувствует, что для творчества необходима только радость и он добывает ее любыми способами, даже незаконными. Например, сделав ошибку в речи, он может сказать: «А это Ваня сказал неправильно». Возможность ошибки ему неприемлема – он же знает, как надо, значит, он не мог ошибиться. </w:t>
      </w:r>
    </w:p>
    <w:p w:rsidR="00885C0D" w:rsidRDefault="00885C0D" w:rsidP="00DA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4-5 лет – возраст почемучек. Именно в этом возрасте наблюдается любовь к игре словами, перевертышам. Как помогать ребенку на этом этапе? Будьте внимательными, благодарными, заинтересованными слушателями; поддерживайте самооценку малыша; радуйтесь вместе с ним, будьте для него интересным партнером. </w:t>
      </w:r>
    </w:p>
    <w:p w:rsidR="00885C0D" w:rsidRPr="00DA6EC9" w:rsidRDefault="00885C0D" w:rsidP="00DA6E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знакомить ребенка с </w:t>
      </w:r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предметами, явлениями, событиями, которые находятся за пределами его непосредственного восприятия и опыта. </w:t>
      </w:r>
    </w:p>
    <w:p w:rsidR="00885C0D" w:rsidRPr="00DA6EC9" w:rsidRDefault="00885C0D" w:rsidP="00DA6E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для мальчиков, </w:t>
      </w:r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любят играть с машинками,  можно рассказать сказку об </w:t>
      </w:r>
      <w:proofErr w:type="gramStart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>автомобиле</w:t>
      </w:r>
      <w:proofErr w:type="gramEnd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 занимательной и доступной форме дается информация об устройстве автомобиля; подобрать картинки о разных авто, книжки-раскраски и т.д. Тем самым поддерживается интерес ребенка, расширяются его познавательные устремления.    </w:t>
      </w:r>
    </w:p>
    <w:p w:rsidR="00DA6EC9" w:rsidRDefault="00DA6EC9" w:rsidP="00DA6E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6EC9" w:rsidRDefault="00DA6EC9" w:rsidP="00DA6E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C0D" w:rsidRPr="00885C0D" w:rsidRDefault="00885C0D" w:rsidP="00DA6EC9">
      <w:pPr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C0D">
        <w:rPr>
          <w:rFonts w:ascii="Times New Roman" w:eastAsia="Times New Roman" w:hAnsi="Times New Roman"/>
          <w:b/>
          <w:sz w:val="28"/>
          <w:szCs w:val="28"/>
          <w:lang w:eastAsia="ru-RU"/>
        </w:rPr>
        <w:t>Помните: дети готовы познавать то, к чему относятся благосклонно, положительно, что вызывает у них интерес.</w:t>
      </w:r>
    </w:p>
    <w:p w:rsidR="00885C0D" w:rsidRPr="00DA6EC9" w:rsidRDefault="00885C0D" w:rsidP="00DA6E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использовать рассказы из </w:t>
      </w:r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>реальной жизни, но давать возможность для творчества, фантазии детей. Например: «Ты видишь вон тот дом? (показываете ребенку на дом вдалеке) За этим домом есть игровая площадка. Знаешь, что на ней</w:t>
      </w:r>
      <w:proofErr w:type="gramStart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?...» </w:t>
      </w:r>
      <w:proofErr w:type="gramEnd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>За этим домом могут быть – парк, гаражи, интересное дерево и т.д.</w:t>
      </w:r>
    </w:p>
    <w:p w:rsidR="00885C0D" w:rsidRPr="00DA6EC9" w:rsidRDefault="00885C0D" w:rsidP="00DA6E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информация должна </w:t>
      </w:r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отталкиваться от опыта ребенка и имеющихся у него представлений об </w:t>
      </w:r>
      <w:proofErr w:type="gramStart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>окружающем</w:t>
      </w:r>
      <w:proofErr w:type="gramEnd"/>
      <w:r w:rsidRPr="00DA6EC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мире: «Мы  едим ложками и вилками, а есть такие страны – Япония, Китай, где люди едят с помощью палочек»; «У нас мальчики и мужчины носят брюки, а есть страны (Шотландия), где мужчины могут надевать клетчатые юбки» и т.д. Помните, предлагать ребенку нужно то содержание, в котором Вы сами хорошо ориентируетесь. Если же у вас возникают трудности в ответах на вопросы «почемучек» не стесняйтесь сказать ребенку, что вы не знаете ответа. Предложите вместе пойти в библиотеку, поискать ответ энциклопедии или интернете.</w:t>
      </w:r>
    </w:p>
    <w:p w:rsidR="00885C0D" w:rsidRPr="00885C0D" w:rsidRDefault="00885C0D" w:rsidP="00DA6E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Используйте путаницы, </w:t>
      </w:r>
      <w:r w:rsidRPr="00885C0D">
        <w:rPr>
          <w:rFonts w:ascii="Times New Roman" w:eastAsia="Times New Roman" w:hAnsi="Times New Roman"/>
          <w:sz w:val="28"/>
          <w:szCs w:val="28"/>
          <w:lang w:eastAsia="ru-RU"/>
        </w:rPr>
        <w:t>нелепицы, загадки, рисование проблемных ситуаций.</w:t>
      </w:r>
    </w:p>
    <w:p w:rsidR="00986040" w:rsidRDefault="00885C0D" w:rsidP="00DA6EC9">
      <w:pPr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Поощряйте  создание детских  </w:t>
      </w:r>
      <w:r w:rsidRPr="00885C0D">
        <w:rPr>
          <w:rFonts w:ascii="Times New Roman" w:eastAsia="Times New Roman" w:hAnsi="Times New Roman"/>
          <w:sz w:val="28"/>
          <w:szCs w:val="28"/>
          <w:lang w:eastAsia="ru-RU"/>
        </w:rPr>
        <w:t>«коллекций», помогайте их пополнять.</w:t>
      </w:r>
      <w:r w:rsidRPr="00885C0D">
        <w:rPr>
          <w:noProof/>
          <w:lang w:eastAsia="ru-RU"/>
        </w:rPr>
        <w:t xml:space="preserve"> </w:t>
      </w:r>
    </w:p>
    <w:p w:rsidR="00986040" w:rsidRDefault="00986040" w:rsidP="00885C0D">
      <w:pPr>
        <w:spacing w:after="0"/>
        <w:jc w:val="right"/>
        <w:rPr>
          <w:noProof/>
          <w:lang w:eastAsia="ru-RU"/>
        </w:rPr>
      </w:pPr>
    </w:p>
    <w:p w:rsidR="00986040" w:rsidRDefault="00986040" w:rsidP="00885C0D">
      <w:pPr>
        <w:spacing w:after="0"/>
        <w:jc w:val="right"/>
        <w:rPr>
          <w:noProof/>
          <w:lang w:eastAsia="ru-RU"/>
        </w:rPr>
      </w:pPr>
    </w:p>
    <w:p w:rsidR="00885C0D" w:rsidRDefault="00885C0D" w:rsidP="00885C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 а:</w:t>
      </w:r>
    </w:p>
    <w:p w:rsidR="00885C0D" w:rsidRDefault="00885C0D" w:rsidP="00885C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885C0D" w:rsidRDefault="00885C0D" w:rsidP="00885C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Чепрасова</w:t>
      </w:r>
    </w:p>
    <w:p w:rsidR="00210050" w:rsidRPr="00885C0D" w:rsidRDefault="00210050" w:rsidP="0098604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10050" w:rsidRPr="00885C0D" w:rsidSect="00986040">
      <w:type w:val="continuous"/>
      <w:pgSz w:w="11906" w:h="16838"/>
      <w:pgMar w:top="536" w:right="849" w:bottom="851" w:left="851" w:header="708" w:footer="708" w:gutter="0"/>
      <w:pgBorders w:offsetFrom="page">
        <w:top w:val="triple" w:sz="12" w:space="24" w:color="C45911" w:themeColor="accent2" w:themeShade="BF"/>
        <w:left w:val="triple" w:sz="12" w:space="24" w:color="C45911" w:themeColor="accent2" w:themeShade="BF"/>
        <w:bottom w:val="triple" w:sz="12" w:space="24" w:color="C45911" w:themeColor="accent2" w:themeShade="BF"/>
        <w:right w:val="trip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885C0D"/>
    <w:rsid w:val="00210050"/>
    <w:rsid w:val="00885C0D"/>
    <w:rsid w:val="00986040"/>
    <w:rsid w:val="00DA6EC9"/>
    <w:rsid w:val="00F1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2</cp:revision>
  <dcterms:created xsi:type="dcterms:W3CDTF">2023-03-15T19:30:00Z</dcterms:created>
  <dcterms:modified xsi:type="dcterms:W3CDTF">2023-03-20T11:16:00Z</dcterms:modified>
</cp:coreProperties>
</file>