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99" w:rsidRPr="00480476" w:rsidRDefault="00372899" w:rsidP="00480476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899" w:rsidRPr="00480476" w:rsidRDefault="00372899" w:rsidP="00480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476">
        <w:rPr>
          <w:rFonts w:ascii="Times New Roman" w:hAnsi="Times New Roman" w:cs="Times New Roman"/>
          <w:sz w:val="28"/>
          <w:szCs w:val="28"/>
        </w:rPr>
        <w:t>Список методическ</w:t>
      </w:r>
      <w:r w:rsidR="00480476" w:rsidRPr="00480476">
        <w:rPr>
          <w:rFonts w:ascii="Times New Roman" w:hAnsi="Times New Roman" w:cs="Times New Roman"/>
          <w:sz w:val="28"/>
          <w:szCs w:val="28"/>
        </w:rPr>
        <w:t>их</w:t>
      </w:r>
      <w:r w:rsidRPr="00480476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480476" w:rsidRPr="00480476">
        <w:rPr>
          <w:rFonts w:ascii="Times New Roman" w:hAnsi="Times New Roman" w:cs="Times New Roman"/>
          <w:sz w:val="28"/>
          <w:szCs w:val="28"/>
        </w:rPr>
        <w:t>й групп раннего возраста (2-3 года)</w:t>
      </w:r>
      <w:r w:rsidRPr="00480476">
        <w:rPr>
          <w:rFonts w:ascii="Times New Roman" w:hAnsi="Times New Roman" w:cs="Times New Roman"/>
          <w:sz w:val="28"/>
          <w:szCs w:val="28"/>
        </w:rPr>
        <w:t xml:space="preserve"> «Чебурашка</w:t>
      </w:r>
      <w:r w:rsidR="00480476" w:rsidRPr="00480476">
        <w:rPr>
          <w:rFonts w:ascii="Times New Roman" w:hAnsi="Times New Roman" w:cs="Times New Roman"/>
          <w:sz w:val="28"/>
          <w:szCs w:val="28"/>
        </w:rPr>
        <w:t>», «Утёнок»</w:t>
      </w:r>
    </w:p>
    <w:tbl>
      <w:tblPr>
        <w:tblStyle w:val="a3"/>
        <w:tblW w:w="10314" w:type="dxa"/>
        <w:tblLook w:val="0420"/>
      </w:tblPr>
      <w:tblGrid>
        <w:gridCol w:w="2330"/>
        <w:gridCol w:w="7984"/>
      </w:tblGrid>
      <w:tr w:rsidR="00480476" w:rsidRPr="00480476" w:rsidTr="00480476">
        <w:trPr>
          <w:trHeight w:val="547"/>
        </w:trPr>
        <w:tc>
          <w:tcPr>
            <w:tcW w:w="2180" w:type="dxa"/>
          </w:tcPr>
          <w:p w:rsidR="00480476" w:rsidRPr="00480476" w:rsidRDefault="00480476" w:rsidP="00E05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7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</w:p>
          <w:p w:rsidR="00480476" w:rsidRPr="00480476" w:rsidRDefault="00480476" w:rsidP="00E052BE">
            <w:pPr>
              <w:tabs>
                <w:tab w:val="right" w:pos="1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76">
              <w:rPr>
                <w:rFonts w:ascii="Times New Roman" w:hAnsi="Times New Roman" w:cs="Times New Roman"/>
                <w:sz w:val="28"/>
                <w:szCs w:val="28"/>
              </w:rPr>
              <w:t xml:space="preserve">        области</w:t>
            </w:r>
            <w:r w:rsidRPr="004804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134" w:type="dxa"/>
          </w:tcPr>
          <w:p w:rsidR="00480476" w:rsidRPr="00480476" w:rsidRDefault="00480476" w:rsidP="00E05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Методическое пособие</w:t>
            </w:r>
          </w:p>
        </w:tc>
      </w:tr>
      <w:tr w:rsidR="00480476" w:rsidRPr="00480476" w:rsidTr="00480476">
        <w:tc>
          <w:tcPr>
            <w:tcW w:w="2180" w:type="dxa"/>
          </w:tcPr>
          <w:p w:rsidR="00480476" w:rsidRPr="00480476" w:rsidRDefault="00480476" w:rsidP="00E05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76">
              <w:rPr>
                <w:rFonts w:ascii="Times New Roman" w:hAnsi="Times New Roman" w:cs="Times New Roman"/>
                <w:sz w:val="28"/>
                <w:szCs w:val="28"/>
              </w:rPr>
              <w:t>Познавательное и социальное развитие</w:t>
            </w:r>
          </w:p>
        </w:tc>
        <w:tc>
          <w:tcPr>
            <w:tcW w:w="8134" w:type="dxa"/>
          </w:tcPr>
          <w:p w:rsidR="00480476" w:rsidRPr="00480476" w:rsidRDefault="00480476" w:rsidP="00E05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76">
              <w:rPr>
                <w:rFonts w:ascii="Times New Roman" w:hAnsi="Times New Roman" w:cs="Times New Roman"/>
                <w:sz w:val="28"/>
                <w:szCs w:val="28"/>
              </w:rPr>
              <w:t>Винникова Г. И «Занятия с детьми 2-3 лет. Познавательное и социальное развитие»- М.; ТЦ Сфера, 2018 г.</w:t>
            </w:r>
          </w:p>
          <w:p w:rsidR="00480476" w:rsidRPr="00480476" w:rsidRDefault="00480476" w:rsidP="00E05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76">
              <w:rPr>
                <w:rFonts w:ascii="Times New Roman" w:hAnsi="Times New Roman" w:cs="Times New Roman"/>
                <w:sz w:val="28"/>
                <w:szCs w:val="28"/>
              </w:rPr>
              <w:t>Литвинова О.Э. «Познавательное развитие ребенка раннего дошкольного возраста» - С.- П.; «Детство - Пресс», 2020г</w:t>
            </w:r>
          </w:p>
          <w:p w:rsidR="00480476" w:rsidRPr="00480476" w:rsidRDefault="00480476" w:rsidP="00E05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476">
              <w:rPr>
                <w:rFonts w:ascii="Times New Roman" w:hAnsi="Times New Roman" w:cs="Times New Roman"/>
                <w:sz w:val="28"/>
                <w:szCs w:val="28"/>
              </w:rPr>
              <w:t>Погудкина</w:t>
            </w:r>
            <w:proofErr w:type="spellEnd"/>
            <w:r w:rsidRPr="00480476">
              <w:rPr>
                <w:rFonts w:ascii="Times New Roman" w:hAnsi="Times New Roman" w:cs="Times New Roman"/>
                <w:sz w:val="28"/>
                <w:szCs w:val="28"/>
              </w:rPr>
              <w:t xml:space="preserve"> И.С «Развивающие игры, упражнения, комплексные занятия для детей раннего возраста»- С.- П.; «Детство - Пресс», 2019г</w:t>
            </w:r>
          </w:p>
        </w:tc>
      </w:tr>
      <w:tr w:rsidR="00480476" w:rsidRPr="00480476" w:rsidTr="00480476">
        <w:trPr>
          <w:trHeight w:val="2049"/>
        </w:trPr>
        <w:tc>
          <w:tcPr>
            <w:tcW w:w="2180" w:type="dxa"/>
          </w:tcPr>
          <w:p w:rsidR="00480476" w:rsidRPr="00480476" w:rsidRDefault="00480476" w:rsidP="00E05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7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8134" w:type="dxa"/>
          </w:tcPr>
          <w:p w:rsidR="00480476" w:rsidRPr="00480476" w:rsidRDefault="00480476" w:rsidP="00E052BE">
            <w:pPr>
              <w:pStyle w:val="a4"/>
              <w:numPr>
                <w:ilvl w:val="0"/>
                <w:numId w:val="2"/>
              </w:numPr>
              <w:ind w:left="16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76">
              <w:rPr>
                <w:rFonts w:ascii="Times New Roman" w:hAnsi="Times New Roman" w:cs="Times New Roman"/>
                <w:sz w:val="28"/>
                <w:szCs w:val="28"/>
              </w:rPr>
              <w:t>Литвинова О.Э «Речевое развитие детей раннего возраста. Восприятие художественной литературы, конспекты занятий» 2часть - С.- П.; «Детство - Пресс», 2018г.</w:t>
            </w:r>
          </w:p>
          <w:p w:rsidR="00480476" w:rsidRPr="00480476" w:rsidRDefault="00480476" w:rsidP="00E052BE">
            <w:pPr>
              <w:pStyle w:val="a4"/>
              <w:numPr>
                <w:ilvl w:val="0"/>
                <w:numId w:val="2"/>
              </w:numPr>
              <w:ind w:left="16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76">
              <w:rPr>
                <w:rFonts w:ascii="Times New Roman" w:hAnsi="Times New Roman" w:cs="Times New Roman"/>
                <w:sz w:val="28"/>
                <w:szCs w:val="28"/>
              </w:rPr>
              <w:t>Литвинова О.Э «Речевое развитие детей раннего возраста. Владение речью, как средством общения» 3 часть - С.- П.; «Детство - Пресс», 2018г.</w:t>
            </w:r>
          </w:p>
          <w:p w:rsidR="00480476" w:rsidRPr="00480476" w:rsidRDefault="00480476" w:rsidP="00E052BE">
            <w:pPr>
              <w:pStyle w:val="a4"/>
              <w:numPr>
                <w:ilvl w:val="0"/>
                <w:numId w:val="2"/>
              </w:numPr>
              <w:ind w:left="16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76">
              <w:rPr>
                <w:rFonts w:ascii="Times New Roman" w:hAnsi="Times New Roman" w:cs="Times New Roman"/>
                <w:sz w:val="28"/>
                <w:szCs w:val="28"/>
              </w:rPr>
              <w:t>Литвинова О.Э «Речевое развитие детей раннего возраста. Словарь. Звуковая культура речи» 1 часть - С.- П.; «Детство - Пресс», 2018г</w:t>
            </w:r>
          </w:p>
        </w:tc>
      </w:tr>
      <w:tr w:rsidR="00480476" w:rsidRPr="00480476" w:rsidTr="00480476">
        <w:tc>
          <w:tcPr>
            <w:tcW w:w="2180" w:type="dxa"/>
          </w:tcPr>
          <w:p w:rsidR="00480476" w:rsidRPr="00480476" w:rsidRDefault="00480476" w:rsidP="00E05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7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134" w:type="dxa"/>
          </w:tcPr>
          <w:p w:rsidR="00480476" w:rsidRPr="00480476" w:rsidRDefault="00480476" w:rsidP="00E052B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76">
              <w:rPr>
                <w:rFonts w:ascii="Times New Roman" w:hAnsi="Times New Roman" w:cs="Times New Roman"/>
                <w:sz w:val="28"/>
                <w:szCs w:val="28"/>
              </w:rPr>
              <w:t xml:space="preserve">Помараева И.А. «Формирование элементарных представлений в ясельных группах детского сада «- Москва; издательство «Мозаика </w:t>
            </w:r>
            <w:proofErr w:type="gramStart"/>
            <w:r w:rsidRPr="0048047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480476">
              <w:rPr>
                <w:rFonts w:ascii="Times New Roman" w:hAnsi="Times New Roman" w:cs="Times New Roman"/>
                <w:sz w:val="28"/>
                <w:szCs w:val="28"/>
              </w:rPr>
              <w:t>интез».2022г.</w:t>
            </w:r>
          </w:p>
        </w:tc>
      </w:tr>
      <w:tr w:rsidR="00480476" w:rsidRPr="00480476" w:rsidTr="00480476">
        <w:trPr>
          <w:trHeight w:val="1293"/>
        </w:trPr>
        <w:tc>
          <w:tcPr>
            <w:tcW w:w="2180" w:type="dxa"/>
          </w:tcPr>
          <w:p w:rsidR="00480476" w:rsidRPr="00480476" w:rsidRDefault="00480476" w:rsidP="00E05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7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480476" w:rsidRPr="00480476" w:rsidRDefault="00480476" w:rsidP="00E05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480476" w:rsidRPr="00480476" w:rsidRDefault="00480476" w:rsidP="00E052BE">
            <w:pPr>
              <w:pStyle w:val="a4"/>
              <w:numPr>
                <w:ilvl w:val="0"/>
                <w:numId w:val="3"/>
              </w:numPr>
              <w:ind w:left="163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76">
              <w:rPr>
                <w:rFonts w:ascii="Times New Roman" w:hAnsi="Times New Roman" w:cs="Times New Roman"/>
                <w:sz w:val="28"/>
                <w:szCs w:val="28"/>
              </w:rPr>
              <w:t>Сучкова И.М «Физическое развитие детей 2-7 лет» - Волгоград; «Учитель», 2021г. (лицензионный компакт диск, распечатан на бумаге)</w:t>
            </w:r>
          </w:p>
          <w:p w:rsidR="00480476" w:rsidRPr="00480476" w:rsidRDefault="00480476" w:rsidP="00E052BE">
            <w:pPr>
              <w:pStyle w:val="a4"/>
              <w:numPr>
                <w:ilvl w:val="0"/>
                <w:numId w:val="3"/>
              </w:numPr>
              <w:ind w:left="163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76">
              <w:rPr>
                <w:rFonts w:ascii="Times New Roman" w:hAnsi="Times New Roman" w:cs="Times New Roman"/>
                <w:sz w:val="28"/>
                <w:szCs w:val="28"/>
              </w:rPr>
              <w:t>Харченко Т.Е «Бодрящая гимнастика для дошкольников. 2-7 лет. ФГОС». - С.-  П.; «Детство - Пресс», 2021г.</w:t>
            </w:r>
          </w:p>
        </w:tc>
      </w:tr>
      <w:tr w:rsidR="00480476" w:rsidRPr="00480476" w:rsidTr="00480476">
        <w:trPr>
          <w:trHeight w:val="1127"/>
        </w:trPr>
        <w:tc>
          <w:tcPr>
            <w:tcW w:w="2180" w:type="dxa"/>
          </w:tcPr>
          <w:p w:rsidR="00480476" w:rsidRPr="00480476" w:rsidRDefault="00480476" w:rsidP="00E05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76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8134" w:type="dxa"/>
          </w:tcPr>
          <w:p w:rsidR="00480476" w:rsidRPr="00480476" w:rsidRDefault="00480476" w:rsidP="00480476">
            <w:pPr>
              <w:pStyle w:val="a4"/>
              <w:ind w:lef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76">
              <w:rPr>
                <w:rFonts w:ascii="Times New Roman" w:hAnsi="Times New Roman" w:cs="Times New Roman"/>
                <w:sz w:val="28"/>
                <w:szCs w:val="28"/>
              </w:rPr>
              <w:t>Леонова Н.Н «Художественно – эстетическое развитие. Освоение содержания образовательной области по программе «Детство»  1 младшая группа» - Волгоград; «Учитель», 2019г. (лицензионный компакт диск, распечатан на бумаге</w:t>
            </w:r>
            <w:proofErr w:type="gramStart"/>
            <w:r w:rsidRPr="00480476">
              <w:rPr>
                <w:rFonts w:ascii="Times New Roman" w:hAnsi="Times New Roman" w:cs="Times New Roman"/>
                <w:sz w:val="28"/>
                <w:szCs w:val="28"/>
              </w:rPr>
              <w:t>,).</w:t>
            </w:r>
            <w:proofErr w:type="gramEnd"/>
          </w:p>
        </w:tc>
      </w:tr>
      <w:tr w:rsidR="00480476" w:rsidRPr="00480476" w:rsidTr="00480476">
        <w:trPr>
          <w:trHeight w:val="831"/>
        </w:trPr>
        <w:tc>
          <w:tcPr>
            <w:tcW w:w="2180" w:type="dxa"/>
          </w:tcPr>
          <w:p w:rsidR="00480476" w:rsidRPr="00480476" w:rsidRDefault="00480476" w:rsidP="00E05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76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8134" w:type="dxa"/>
          </w:tcPr>
          <w:p w:rsidR="00480476" w:rsidRPr="00480476" w:rsidRDefault="00480476" w:rsidP="00E052BE">
            <w:pPr>
              <w:ind w:lef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76">
              <w:rPr>
                <w:rFonts w:ascii="Times New Roman" w:hAnsi="Times New Roman" w:cs="Times New Roman"/>
                <w:sz w:val="28"/>
                <w:szCs w:val="28"/>
              </w:rPr>
              <w:t xml:space="preserve">  Литвинова О.Э «Конструирование с детьми    раннего дошкольного возраста» - С.- П.; «Детство - Пресс», 2021г.</w:t>
            </w:r>
          </w:p>
          <w:p w:rsidR="00480476" w:rsidRPr="00480476" w:rsidRDefault="00480476" w:rsidP="00E05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6B4" w:rsidRPr="00480476" w:rsidRDefault="002276B4">
      <w:pPr>
        <w:rPr>
          <w:rFonts w:ascii="Times New Roman" w:hAnsi="Times New Roman" w:cs="Times New Roman"/>
          <w:sz w:val="28"/>
          <w:szCs w:val="28"/>
        </w:rPr>
      </w:pPr>
    </w:p>
    <w:sectPr w:rsidR="002276B4" w:rsidRPr="00480476" w:rsidSect="00372899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889"/>
    <w:multiLevelType w:val="hybridMultilevel"/>
    <w:tmpl w:val="F30A778C"/>
    <w:lvl w:ilvl="0" w:tplc="06C64D32">
      <w:start w:val="1"/>
      <w:numFmt w:val="decimal"/>
      <w:lvlText w:val="%1."/>
      <w:lvlJc w:val="left"/>
      <w:pPr>
        <w:ind w:left="454" w:hanging="341"/>
      </w:pPr>
      <w:rPr>
        <w:rFonts w:ascii="Times New Roman" w:eastAsiaTheme="minorHAnsi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A49"/>
    <w:multiLevelType w:val="hybridMultilevel"/>
    <w:tmpl w:val="A3BCFA32"/>
    <w:lvl w:ilvl="0" w:tplc="6A4E8F3E">
      <w:start w:val="1"/>
      <w:numFmt w:val="decimal"/>
      <w:lvlText w:val="%1."/>
      <w:lvlJc w:val="left"/>
      <w:pPr>
        <w:ind w:left="523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">
    <w:nsid w:val="43AA257D"/>
    <w:multiLevelType w:val="hybridMultilevel"/>
    <w:tmpl w:val="3AA4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362BB"/>
    <w:multiLevelType w:val="hybridMultilevel"/>
    <w:tmpl w:val="3F78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72899"/>
    <w:rsid w:val="002276B4"/>
    <w:rsid w:val="00372899"/>
    <w:rsid w:val="00480476"/>
    <w:rsid w:val="004817B9"/>
    <w:rsid w:val="0052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899"/>
    <w:pPr>
      <w:ind w:left="720"/>
      <w:contextualSpacing/>
    </w:pPr>
  </w:style>
  <w:style w:type="paragraph" w:styleId="a5">
    <w:name w:val="Plain Text"/>
    <w:basedOn w:val="a"/>
    <w:link w:val="a6"/>
    <w:rsid w:val="003728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728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Элла</cp:lastModifiedBy>
  <cp:revision>3</cp:revision>
  <dcterms:created xsi:type="dcterms:W3CDTF">2006-05-24T20:17:00Z</dcterms:created>
  <dcterms:modified xsi:type="dcterms:W3CDTF">2023-11-13T07:11:00Z</dcterms:modified>
</cp:coreProperties>
</file>