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6" w:rsidRPr="00C660B0" w:rsidRDefault="009940D6" w:rsidP="009940D6">
      <w:pPr>
        <w:jc w:val="center"/>
        <w:rPr>
          <w:b/>
          <w:sz w:val="40"/>
          <w:szCs w:val="40"/>
        </w:rPr>
      </w:pPr>
      <w:r w:rsidRPr="00C660B0">
        <w:rPr>
          <w:sz w:val="40"/>
          <w:szCs w:val="40"/>
        </w:rPr>
        <w:t xml:space="preserve">  </w:t>
      </w:r>
      <w:r w:rsidRPr="00C660B0">
        <w:rPr>
          <w:b/>
          <w:sz w:val="40"/>
          <w:szCs w:val="40"/>
        </w:rPr>
        <w:t>КАК НАДО вести себя родителям</w:t>
      </w:r>
      <w:r>
        <w:rPr>
          <w:b/>
          <w:sz w:val="40"/>
          <w:szCs w:val="40"/>
        </w:rPr>
        <w:t>,</w:t>
      </w:r>
      <w:r w:rsidRPr="00C660B0">
        <w:rPr>
          <w:b/>
          <w:sz w:val="40"/>
          <w:szCs w:val="40"/>
        </w:rPr>
        <w:t xml:space="preserve"> </w:t>
      </w:r>
    </w:p>
    <w:p w:rsidR="009940D6" w:rsidRDefault="009940D6" w:rsidP="009940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осуществляя половое воспитание ребенка</w:t>
      </w:r>
    </w:p>
    <w:p w:rsidR="009940D6" w:rsidRDefault="009940D6" w:rsidP="009940D6">
      <w:pPr>
        <w:rPr>
          <w:sz w:val="28"/>
          <w:szCs w:val="28"/>
        </w:rPr>
      </w:pP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Пытаться помочь осознать ребенку его истинное половое «я».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мальчика быть мальчиком, а девочку – быть девочкой.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забывать, что открытие физических различий между мальчиком и девочкой – шокирующее для малыша. Поэтому стараться объяснить ребенку, что это – норма, и мальчики должны иметь такие же отличия от девочек, какие есть у мамы с папой, бабушки и дедушки.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Подчеркивать в нужных ситуациях естественность физических различий.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 под каким предлогом не пугать своего ребенка его телесными отличиями от малыша другого пола.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культивировать страх у ребенка перед этими различиями.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 в коем случае не наряжать мальчика как девочку, а девочку – как мальчика. Не забывать никогда про «дуализм полового влечения ребенка».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проповедовать </w:t>
      </w:r>
      <w:proofErr w:type="spellStart"/>
      <w:r>
        <w:rPr>
          <w:sz w:val="28"/>
          <w:szCs w:val="28"/>
        </w:rPr>
        <w:t>бесполовое</w:t>
      </w:r>
      <w:proofErr w:type="spellEnd"/>
      <w:r>
        <w:rPr>
          <w:sz w:val="28"/>
          <w:szCs w:val="28"/>
        </w:rPr>
        <w:t xml:space="preserve"> воспитание ребенка и не перегибать сильно палку также в другую сторону, касаясь этой деликатной проблемы.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Неправильное половое воспитание – путь к разным комплексам неполноценности у  Вашего ребенка.</w:t>
      </w:r>
    </w:p>
    <w:p w:rsidR="009940D6" w:rsidRDefault="009940D6" w:rsidP="009940D6">
      <w:pPr>
        <w:rPr>
          <w:sz w:val="28"/>
          <w:szCs w:val="28"/>
        </w:rPr>
      </w:pPr>
    </w:p>
    <w:p w:rsidR="009940D6" w:rsidRDefault="009940D6" w:rsidP="009940D6">
      <w:pPr>
        <w:rPr>
          <w:sz w:val="28"/>
          <w:szCs w:val="28"/>
        </w:rPr>
      </w:pPr>
    </w:p>
    <w:p w:rsidR="009940D6" w:rsidRDefault="009940D6" w:rsidP="009940D6">
      <w:pPr>
        <w:rPr>
          <w:sz w:val="28"/>
          <w:szCs w:val="28"/>
        </w:rPr>
      </w:pPr>
      <w:bookmarkStart w:id="0" w:name="_GoBack"/>
      <w:bookmarkEnd w:id="0"/>
    </w:p>
    <w:p w:rsidR="009940D6" w:rsidRPr="00C660B0" w:rsidRDefault="009940D6" w:rsidP="009940D6">
      <w:pPr>
        <w:jc w:val="center"/>
        <w:rPr>
          <w:b/>
          <w:sz w:val="40"/>
          <w:szCs w:val="40"/>
        </w:rPr>
      </w:pPr>
      <w:r w:rsidRPr="00C660B0">
        <w:rPr>
          <w:sz w:val="40"/>
          <w:szCs w:val="40"/>
        </w:rPr>
        <w:t xml:space="preserve">  </w:t>
      </w:r>
      <w:r w:rsidRPr="00C660B0">
        <w:rPr>
          <w:b/>
          <w:sz w:val="40"/>
          <w:szCs w:val="40"/>
        </w:rPr>
        <w:t xml:space="preserve">КАК </w:t>
      </w:r>
      <w:r>
        <w:rPr>
          <w:b/>
          <w:sz w:val="40"/>
          <w:szCs w:val="40"/>
        </w:rPr>
        <w:t xml:space="preserve">НЕ </w:t>
      </w:r>
      <w:r w:rsidRPr="00C660B0">
        <w:rPr>
          <w:b/>
          <w:sz w:val="40"/>
          <w:szCs w:val="40"/>
        </w:rPr>
        <w:t>НАДО вести себя родителям</w:t>
      </w:r>
      <w:r>
        <w:rPr>
          <w:b/>
          <w:sz w:val="40"/>
          <w:szCs w:val="40"/>
        </w:rPr>
        <w:t>,</w:t>
      </w:r>
      <w:r w:rsidRPr="00C660B0">
        <w:rPr>
          <w:b/>
          <w:sz w:val="40"/>
          <w:szCs w:val="40"/>
        </w:rPr>
        <w:t xml:space="preserve"> </w:t>
      </w:r>
    </w:p>
    <w:p w:rsidR="009940D6" w:rsidRDefault="009940D6" w:rsidP="009940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осуществляя половое воспитание ребенка</w:t>
      </w:r>
    </w:p>
    <w:p w:rsidR="009940D6" w:rsidRDefault="009940D6" w:rsidP="009940D6">
      <w:pPr>
        <w:jc w:val="center"/>
        <w:rPr>
          <w:b/>
          <w:sz w:val="40"/>
          <w:szCs w:val="40"/>
        </w:rPr>
      </w:pP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придавать должного значения половому воспитанию ребенка и пускать его на полный самотек.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Делать половое воспитание бесполым.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Заострять острейшие углы этой проблемы, каждый раз подчеркивая ее непристойность.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Пугать малыша телесными различиями между мальчиком и девочкой и внушать ему страх перед ними.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Делать вид, что непохожесть малыша на малыша другого пола – результат непослушания ребенка и обычная расплата за него.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Наряжать детей в одежду для детей другого пола.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Провоцировать, сознательно или невольно, «дуализм полового влечения ребенка».</w:t>
      </w:r>
    </w:p>
    <w:p w:rsidR="009940D6" w:rsidRDefault="009940D6" w:rsidP="009940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мальчика быть девочкой, а девочку – быть мальчиком.</w:t>
      </w:r>
    </w:p>
    <w:p w:rsidR="004D0CC7" w:rsidRDefault="004D0CC7"/>
    <w:sectPr w:rsidR="004D0CC7" w:rsidSect="009940D6">
      <w:pgSz w:w="11910" w:h="16840"/>
      <w:pgMar w:top="1134" w:right="850" w:bottom="1134" w:left="1701" w:header="720" w:footer="720" w:gutter="0"/>
      <w:pgBorders w:offsetFrom="page">
        <w:top w:val="checkered" w:sz="11" w:space="24" w:color="0070C0"/>
        <w:left w:val="checkered" w:sz="11" w:space="24" w:color="0070C0"/>
        <w:bottom w:val="checkered" w:sz="11" w:space="24" w:color="0070C0"/>
        <w:right w:val="checkered" w:sz="11" w:space="24" w:color="0070C0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F9D"/>
    <w:multiLevelType w:val="hybridMultilevel"/>
    <w:tmpl w:val="E586E0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07"/>
    <w:rsid w:val="00483202"/>
    <w:rsid w:val="004D0CC7"/>
    <w:rsid w:val="00760424"/>
    <w:rsid w:val="007C6085"/>
    <w:rsid w:val="00943EF7"/>
    <w:rsid w:val="009940D6"/>
    <w:rsid w:val="00A46BA4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2</cp:revision>
  <dcterms:created xsi:type="dcterms:W3CDTF">2024-10-13T15:48:00Z</dcterms:created>
  <dcterms:modified xsi:type="dcterms:W3CDTF">2024-10-13T15:50:00Z</dcterms:modified>
</cp:coreProperties>
</file>