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46F9" w14:textId="77777777" w:rsidR="00625F4F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b/>
          <w:bCs/>
          <w:sz w:val="28"/>
          <w:szCs w:val="28"/>
        </w:rPr>
        <w:t xml:space="preserve">«Нейроигры с детьми в домашних условиях». </w:t>
      </w:r>
    </w:p>
    <w:p w14:paraId="783582EE" w14:textId="77777777" w:rsidR="00625F4F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>Ведущим видом деятельности детей дошкольного возраста является игра, а  нейроигры являются доступным средством позволяющим создать новые нейронные связи и улучшить работу головного мозга. Посредством применения нейроигр у ребенка развивается память, внимание, речь, пространственные представления, мелкая и крупная моторика, снижается  утомляемость, повышается способность к произвольному 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7DC25" w14:textId="77777777" w:rsidR="00625F4F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b/>
          <w:bCs/>
          <w:sz w:val="28"/>
          <w:szCs w:val="28"/>
        </w:rPr>
        <w:t>Нейропсихологические игры,  в которые можно поиграть с ребенком дома.</w:t>
      </w:r>
      <w:r w:rsidRPr="00625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192D0" w14:textId="19726038" w:rsidR="00625F4F" w:rsidRPr="00010F1C" w:rsidRDefault="00625F4F" w:rsidP="00625F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0F1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10F1C">
        <w:rPr>
          <w:rFonts w:ascii="Times New Roman" w:hAnsi="Times New Roman" w:cs="Times New Roman"/>
          <w:b/>
          <w:bCs/>
          <w:sz w:val="28"/>
          <w:szCs w:val="28"/>
        </w:rPr>
        <w:t xml:space="preserve">«Весёлый мяч».  </w:t>
      </w:r>
    </w:p>
    <w:p w14:paraId="7D502CF6" w14:textId="0734B20B" w:rsidR="00010F1C" w:rsidRPr="00625F4F" w:rsidRDefault="00625F4F" w:rsidP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>Игры могут быть самыми разными: кидать мяч, подбрасывать вверх, ловить, перекидывать друг другу, сбивать мишень, катать по полу, играть в футбол, забрасывать мяч в игрушечное кольцо и т. д.</w:t>
      </w:r>
      <w:r w:rsidRPr="0062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и игры с мячом являются универсальным средством для развития ловкости и координации движений.</w:t>
      </w:r>
      <w:r w:rsidRPr="0062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9CC23E3" wp14:editId="145AF8A1">
            <wp:extent cx="5940425" cy="4423067"/>
            <wp:effectExtent l="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F1372" w14:textId="77777777" w:rsidR="00010F1C" w:rsidRDefault="00625F4F">
      <w:pPr>
        <w:rPr>
          <w:noProof/>
        </w:rPr>
      </w:pPr>
      <w:r w:rsidRPr="00010F1C">
        <w:rPr>
          <w:rFonts w:ascii="Times New Roman" w:hAnsi="Times New Roman" w:cs="Times New Roman"/>
          <w:b/>
          <w:bCs/>
          <w:sz w:val="28"/>
          <w:szCs w:val="28"/>
        </w:rPr>
        <w:t>2. «Балансир».</w:t>
      </w:r>
      <w:r w:rsidRPr="00625F4F">
        <w:rPr>
          <w:rFonts w:ascii="Times New Roman" w:hAnsi="Times New Roman" w:cs="Times New Roman"/>
          <w:sz w:val="28"/>
          <w:szCs w:val="28"/>
        </w:rPr>
        <w:t xml:space="preserve"> Это специальный тренажёр в виде полусферы. Задача малыша – удержаться на доске. Следует придерживать кроху за руку, помогая ему сохранять устойчивость. Сопровождайте это упражнение потешками или </w:t>
      </w:r>
      <w:r w:rsidRPr="00625F4F">
        <w:rPr>
          <w:rFonts w:ascii="Times New Roman" w:hAnsi="Times New Roman" w:cs="Times New Roman"/>
          <w:sz w:val="28"/>
          <w:szCs w:val="28"/>
        </w:rPr>
        <w:lastRenderedPageBreak/>
        <w:t>музыкой. Дети 6-7 лет могут самостоятельно заниматься с балансиром. Такая игра направлена на концентрацию и удерживание равновесия.</w:t>
      </w:r>
      <w:r w:rsidR="00010F1C" w:rsidRPr="00010F1C">
        <w:rPr>
          <w:noProof/>
        </w:rPr>
        <w:t xml:space="preserve"> </w:t>
      </w:r>
    </w:p>
    <w:p w14:paraId="1BCE61FD" w14:textId="77777777" w:rsidR="00142147" w:rsidRDefault="00142147">
      <w:pPr>
        <w:rPr>
          <w:noProof/>
        </w:rPr>
      </w:pPr>
    </w:p>
    <w:p w14:paraId="40F54D5D" w14:textId="2DA3FD2F" w:rsidR="00010F1C" w:rsidRDefault="00010F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A92AF4" wp14:editId="5287FA77">
            <wp:extent cx="5940425" cy="2310165"/>
            <wp:effectExtent l="0" t="0" r="3175" b="0"/>
            <wp:docPr id="3" name="Рисунок 2" descr="Доски для балансир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ски для балансиров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F4F" w:rsidRPr="00625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A9F81" w14:textId="77777777" w:rsidR="00010F1C" w:rsidRDefault="00625F4F">
      <w:pPr>
        <w:rPr>
          <w:rFonts w:ascii="Times New Roman" w:hAnsi="Times New Roman" w:cs="Times New Roman"/>
          <w:sz w:val="28"/>
          <w:szCs w:val="28"/>
        </w:rPr>
      </w:pPr>
      <w:r w:rsidRPr="00010F1C">
        <w:rPr>
          <w:rFonts w:ascii="Times New Roman" w:hAnsi="Times New Roman" w:cs="Times New Roman"/>
          <w:b/>
          <w:bCs/>
          <w:sz w:val="28"/>
          <w:szCs w:val="28"/>
        </w:rPr>
        <w:t xml:space="preserve"> 3. «Полоса препятствий».</w:t>
      </w:r>
      <w:r w:rsidRPr="00625F4F">
        <w:rPr>
          <w:rFonts w:ascii="Times New Roman" w:hAnsi="Times New Roman" w:cs="Times New Roman"/>
          <w:sz w:val="28"/>
          <w:szCs w:val="28"/>
        </w:rPr>
        <w:t xml:space="preserve"> Чем сложнее, тем лучше. Тут уже простор для фантазии родителей. Полосу можно сделать из стульев, подушек, использовать ортопедические коврики, обручи, кубики и т. д. Ребёнок должен проанализировать полосу и выбрать ту траекторию движения, по которой он успешно справится с заданием.</w:t>
      </w:r>
    </w:p>
    <w:p w14:paraId="0B121E04" w14:textId="761563D6" w:rsidR="00010F1C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 xml:space="preserve"> </w:t>
      </w:r>
      <w:r w:rsidR="00010F1C">
        <w:rPr>
          <w:noProof/>
        </w:rPr>
        <w:drawing>
          <wp:inline distT="0" distB="0" distL="0" distR="0" wp14:anchorId="5CFBED13" wp14:editId="4944E7FA">
            <wp:extent cx="5940425" cy="3304769"/>
            <wp:effectExtent l="0" t="0" r="3175" b="0"/>
            <wp:docPr id="7" name="Рисунок 6" descr="15+ крутых способов развлечь ребенка от родителей, которые достигли в этом  уровня «мастер» / Ad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+ крутых способов развлечь ребенка от родителей, которые достигли в этом  уровня «мастер» / Ad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6A021" w14:textId="77777777" w:rsidR="00010F1C" w:rsidRDefault="00625F4F">
      <w:pPr>
        <w:rPr>
          <w:rFonts w:ascii="Times New Roman" w:hAnsi="Times New Roman" w:cs="Times New Roman"/>
          <w:sz w:val="28"/>
          <w:szCs w:val="28"/>
        </w:rPr>
      </w:pPr>
      <w:r w:rsidRPr="00010F1C">
        <w:rPr>
          <w:rFonts w:ascii="Times New Roman" w:hAnsi="Times New Roman" w:cs="Times New Roman"/>
          <w:b/>
          <w:bCs/>
          <w:sz w:val="28"/>
          <w:szCs w:val="28"/>
        </w:rPr>
        <w:t>4. «Пальчиковая гимнастика».</w:t>
      </w:r>
      <w:r w:rsidRPr="00625F4F">
        <w:rPr>
          <w:rFonts w:ascii="Times New Roman" w:hAnsi="Times New Roman" w:cs="Times New Roman"/>
          <w:sz w:val="28"/>
          <w:szCs w:val="28"/>
        </w:rPr>
        <w:t xml:space="preserve"> Для детей с речевыми нарушениями необходимы пальчиковые игры. Как правило, у таких ребят мелкая моторика плохо развита, им сложно показать даже самые простые фигуры («коза», «заяц» и т. д.). Благодаря различным техникам пальчиковой гимнастики </w:t>
      </w:r>
      <w:r w:rsidRPr="00625F4F">
        <w:rPr>
          <w:rFonts w:ascii="Times New Roman" w:hAnsi="Times New Roman" w:cs="Times New Roman"/>
          <w:sz w:val="28"/>
          <w:szCs w:val="28"/>
        </w:rPr>
        <w:lastRenderedPageBreak/>
        <w:t>удаётся сделать кисть руки более гибкой. Сопровождать такие игры желательно потешками и стихами</w:t>
      </w:r>
      <w:r w:rsidR="00010F1C">
        <w:rPr>
          <w:rFonts w:ascii="Times New Roman" w:hAnsi="Times New Roman" w:cs="Times New Roman"/>
          <w:sz w:val="28"/>
          <w:szCs w:val="28"/>
        </w:rPr>
        <w:t>.</w:t>
      </w:r>
      <w:r w:rsidRPr="00625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1ADA8" w14:textId="3070E531" w:rsidR="00A16ED2" w:rsidRPr="00142147" w:rsidRDefault="00010F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406941F" wp14:editId="37BEE800">
            <wp:extent cx="5181600" cy="4072073"/>
            <wp:effectExtent l="0" t="0" r="0" b="5080"/>
            <wp:docPr id="279860119" name="Рисунок 2" descr="Польза пальчиковой гимнастики для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ьза пальчиковой гимнастики для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962" cy="407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CBA4" w14:textId="77777777" w:rsidR="00A16ED2" w:rsidRDefault="00625F4F">
      <w:pPr>
        <w:rPr>
          <w:rFonts w:ascii="Times New Roman" w:hAnsi="Times New Roman" w:cs="Times New Roman"/>
          <w:sz w:val="28"/>
          <w:szCs w:val="28"/>
        </w:rPr>
      </w:pPr>
      <w:r w:rsidRPr="00010F1C">
        <w:rPr>
          <w:rFonts w:ascii="Times New Roman" w:hAnsi="Times New Roman" w:cs="Times New Roman"/>
          <w:b/>
          <w:bCs/>
          <w:sz w:val="28"/>
          <w:szCs w:val="28"/>
        </w:rPr>
        <w:t>5. Мячики «Су-Джок».</w:t>
      </w:r>
      <w:r w:rsidRPr="00625F4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461A7F" w14:textId="77777777" w:rsidR="00142147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>Это колючие мячики с металлическими колечками внутри. Ими легко пользоваться, они продаются в ортопедических салонах и стоят недорого. На руках находится множество биологических точек, и при прокатывании  Су-Джок между ладонями происходит стимуляции этих точек. Металлические колечки надеваются и снимаются на каждый пальчик. Такой массаж ребёнок может делать самостоятельно под присмотром взрослого. Здесь не страшно ошибиться: любое действие с «ёжиками» принесёт пользу. Вместо Су-Джок можно воспользоваться дарами природы: шишки, каштаны, орехи. Подойдут также любые колючие мячики, например, для стиральной</w:t>
      </w:r>
      <w:r w:rsidR="00A16ED2">
        <w:rPr>
          <w:rFonts w:ascii="Times New Roman" w:hAnsi="Times New Roman" w:cs="Times New Roman"/>
          <w:sz w:val="28"/>
          <w:szCs w:val="28"/>
        </w:rPr>
        <w:t xml:space="preserve"> </w:t>
      </w:r>
      <w:r w:rsidRPr="00625F4F">
        <w:rPr>
          <w:rFonts w:ascii="Times New Roman" w:hAnsi="Times New Roman" w:cs="Times New Roman"/>
          <w:sz w:val="28"/>
          <w:szCs w:val="28"/>
        </w:rPr>
        <w:t xml:space="preserve">машинки. </w:t>
      </w:r>
    </w:p>
    <w:p w14:paraId="7C3E36A3" w14:textId="2A2033D3" w:rsidR="00A16ED2" w:rsidRDefault="00A16E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A172E7" wp14:editId="0C0B25B3">
            <wp:extent cx="5695087" cy="3625850"/>
            <wp:effectExtent l="0" t="0" r="1270" b="0"/>
            <wp:docPr id="11" name="Рисунок 10" descr="Упражнения с мячиком су-джок. Блог Лого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я с мячиком су-джок. Блог Лого Порта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532" cy="363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AE40" w14:textId="77777777" w:rsidR="00A16ED2" w:rsidRDefault="00625F4F">
      <w:pPr>
        <w:rPr>
          <w:rFonts w:ascii="Times New Roman" w:hAnsi="Times New Roman" w:cs="Times New Roman"/>
          <w:sz w:val="28"/>
          <w:szCs w:val="28"/>
        </w:rPr>
      </w:pPr>
      <w:r w:rsidRPr="00A16ED2">
        <w:rPr>
          <w:rFonts w:ascii="Times New Roman" w:hAnsi="Times New Roman" w:cs="Times New Roman"/>
          <w:b/>
          <w:bCs/>
          <w:sz w:val="28"/>
          <w:szCs w:val="28"/>
        </w:rPr>
        <w:t>6. «Дыхательная гимнастика».</w:t>
      </w:r>
      <w:r w:rsidRPr="00625F4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7A0F88" w14:textId="77777777" w:rsidR="00A16ED2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 xml:space="preserve">Сильный речевой выдох – залог успешной коррекции звукопроизношения. Кроме того, дыхательная гимнастика повышает тонус деятельности мозга. Что делать: </w:t>
      </w:r>
    </w:p>
    <w:p w14:paraId="74A2C644" w14:textId="77777777" w:rsidR="00A16ED2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 xml:space="preserve"> • пускать мыльные пузыри;  </w:t>
      </w:r>
    </w:p>
    <w:p w14:paraId="5A1FA569" w14:textId="77777777" w:rsidR="00A16ED2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 xml:space="preserve">• дуть через соломинку;  </w:t>
      </w:r>
    </w:p>
    <w:p w14:paraId="707E3F22" w14:textId="77777777" w:rsidR="00A16ED2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 xml:space="preserve">• дуть на игрушечный флюгер/ветродуй; </w:t>
      </w:r>
    </w:p>
    <w:p w14:paraId="29012718" w14:textId="77777777" w:rsidR="00A16ED2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 xml:space="preserve">• задувать свечки;  </w:t>
      </w:r>
    </w:p>
    <w:p w14:paraId="05D9E734" w14:textId="77777777" w:rsidR="00A16ED2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 xml:space="preserve">• сдувать ватку со стола; </w:t>
      </w:r>
    </w:p>
    <w:p w14:paraId="4BC579A0" w14:textId="77777777" w:rsidR="00A16ED2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>• дуть на бумажные кораблики, плавающие в чаше с водой;</w:t>
      </w:r>
    </w:p>
    <w:p w14:paraId="7C1AB65C" w14:textId="77777777" w:rsidR="00A16ED2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 xml:space="preserve"> • самостоятельно сделать из бумаги бабочку/пчёлку/листик, подвесить фигуру на ниточку и просить ребёнка на неё подуть;  </w:t>
      </w:r>
    </w:p>
    <w:p w14:paraId="431F9E55" w14:textId="2F09E844" w:rsidR="00142147" w:rsidRDefault="00625F4F">
      <w:pPr>
        <w:rPr>
          <w:rFonts w:ascii="Times New Roman" w:hAnsi="Times New Roman" w:cs="Times New Roman"/>
          <w:sz w:val="28"/>
          <w:szCs w:val="28"/>
        </w:rPr>
      </w:pPr>
      <w:r w:rsidRPr="00625F4F">
        <w:rPr>
          <w:rFonts w:ascii="Times New Roman" w:hAnsi="Times New Roman" w:cs="Times New Roman"/>
          <w:sz w:val="28"/>
          <w:szCs w:val="28"/>
        </w:rPr>
        <w:t>• делать мыльные пузыри в воде через соломинку и т.</w:t>
      </w:r>
      <w:r w:rsidR="00A16ED2">
        <w:rPr>
          <w:rFonts w:ascii="Times New Roman" w:hAnsi="Times New Roman" w:cs="Times New Roman"/>
          <w:sz w:val="28"/>
          <w:szCs w:val="28"/>
        </w:rPr>
        <w:t>д.</w:t>
      </w:r>
    </w:p>
    <w:p w14:paraId="60CCF2E2" w14:textId="5791E7CD" w:rsidR="00A16ED2" w:rsidRDefault="00A16E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372A37" wp14:editId="58B2BEBA">
            <wp:extent cx="5940425" cy="3932394"/>
            <wp:effectExtent l="0" t="0" r="3175" b="0"/>
            <wp:docPr id="41378951" name="Рисунок 3" descr="Мамина школа”. День десятый. Дыхательная гимнастика сейчас очень кстати. |  Детский сад №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мина школа”. День десятый. Дыхательная гимнастика сейчас очень кстати. |  Детский сад №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90049" w14:textId="77777777" w:rsidR="00142147" w:rsidRDefault="00625F4F">
      <w:pPr>
        <w:rPr>
          <w:rFonts w:ascii="Times New Roman" w:hAnsi="Times New Roman" w:cs="Times New Roman"/>
          <w:sz w:val="28"/>
          <w:szCs w:val="28"/>
        </w:rPr>
      </w:pPr>
      <w:r w:rsidRPr="00A16ED2">
        <w:rPr>
          <w:rFonts w:ascii="Times New Roman" w:hAnsi="Times New Roman" w:cs="Times New Roman"/>
          <w:b/>
          <w:bCs/>
          <w:sz w:val="28"/>
          <w:szCs w:val="28"/>
        </w:rPr>
        <w:t>7. «Тоннель».</w:t>
      </w:r>
      <w:r w:rsidRPr="00625F4F">
        <w:rPr>
          <w:rFonts w:ascii="Times New Roman" w:hAnsi="Times New Roman" w:cs="Times New Roman"/>
          <w:sz w:val="28"/>
          <w:szCs w:val="28"/>
        </w:rPr>
        <w:t xml:space="preserve">  Смастерите тоннель из подручных материалов (стулья, например) или используйте покупной. Принцип – попросить ребёнка</w:t>
      </w:r>
      <w:r w:rsidR="00A16ED2">
        <w:rPr>
          <w:rFonts w:ascii="Times New Roman" w:hAnsi="Times New Roman" w:cs="Times New Roman"/>
          <w:sz w:val="28"/>
          <w:szCs w:val="28"/>
        </w:rPr>
        <w:t xml:space="preserve"> </w:t>
      </w:r>
      <w:r w:rsidRPr="00625F4F">
        <w:rPr>
          <w:rFonts w:ascii="Times New Roman" w:hAnsi="Times New Roman" w:cs="Times New Roman"/>
          <w:sz w:val="28"/>
          <w:szCs w:val="28"/>
        </w:rPr>
        <w:t>проползт</w:t>
      </w:r>
      <w:r w:rsidR="00A16ED2">
        <w:rPr>
          <w:rFonts w:ascii="Times New Roman" w:hAnsi="Times New Roman" w:cs="Times New Roman"/>
          <w:sz w:val="28"/>
          <w:szCs w:val="28"/>
        </w:rPr>
        <w:t>и на четвереньках.</w:t>
      </w:r>
    </w:p>
    <w:p w14:paraId="3AE88145" w14:textId="45A27A66" w:rsidR="00A16ED2" w:rsidRDefault="001421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C5B180" wp14:editId="48D21D48">
            <wp:extent cx="4171950" cy="4162425"/>
            <wp:effectExtent l="0" t="0" r="0" b="9525"/>
            <wp:docPr id="7975809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0134" w14:textId="1659EC7E" w:rsidR="00142147" w:rsidRDefault="00142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примерный перечень упражнений и развлечений ,способствующих развитию психомоторных функций.</w:t>
      </w:r>
    </w:p>
    <w:p w14:paraId="48771DBD" w14:textId="77777777" w:rsidR="00A16ED2" w:rsidRDefault="00A16ED2">
      <w:pPr>
        <w:rPr>
          <w:rFonts w:ascii="Times New Roman" w:hAnsi="Times New Roman" w:cs="Times New Roman"/>
          <w:sz w:val="28"/>
          <w:szCs w:val="28"/>
        </w:rPr>
      </w:pPr>
    </w:p>
    <w:sectPr w:rsidR="00A1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27E11"/>
    <w:multiLevelType w:val="hybridMultilevel"/>
    <w:tmpl w:val="2FE4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36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80"/>
    <w:rsid w:val="00010F1C"/>
    <w:rsid w:val="00060563"/>
    <w:rsid w:val="00142147"/>
    <w:rsid w:val="001D4067"/>
    <w:rsid w:val="004B0671"/>
    <w:rsid w:val="0051751C"/>
    <w:rsid w:val="00625F4F"/>
    <w:rsid w:val="00A16ED2"/>
    <w:rsid w:val="00A2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3B5C"/>
  <w15:chartTrackingRefBased/>
  <w15:docId w15:val="{4A912257-7269-43B4-9B8B-893E58E2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0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0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0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0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0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0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0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0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0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0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0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8B15-8679-4E82-A022-CEB2F6E4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лавренов</dc:creator>
  <cp:keywords/>
  <dc:description/>
  <cp:lastModifiedBy>сергей лавренов</cp:lastModifiedBy>
  <cp:revision>2</cp:revision>
  <dcterms:created xsi:type="dcterms:W3CDTF">2025-02-25T18:46:00Z</dcterms:created>
  <dcterms:modified xsi:type="dcterms:W3CDTF">2025-02-25T19:27:00Z</dcterms:modified>
</cp:coreProperties>
</file>