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D" w:rsidRDefault="004774BD" w:rsidP="00477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341B2">
        <w:rPr>
          <w:rFonts w:ascii="Times New Roman" w:hAnsi="Times New Roman"/>
          <w:sz w:val="28"/>
          <w:szCs w:val="28"/>
        </w:rPr>
        <w:t xml:space="preserve">В целях повышения престижа труда воспитателя дошкольных образовательных учреждений, его социального статуса, развития движения творчески работающих педагогов, </w:t>
      </w:r>
      <w:r w:rsidRPr="00086976">
        <w:rPr>
          <w:rFonts w:ascii="Times New Roman" w:hAnsi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086976">
        <w:rPr>
          <w:rFonts w:ascii="Times New Roman" w:hAnsi="Times New Roman"/>
          <w:sz w:val="28"/>
          <w:szCs w:val="28"/>
        </w:rPr>
        <w:t xml:space="preserve"> образования и науки №</w:t>
      </w:r>
      <w:r>
        <w:rPr>
          <w:rFonts w:ascii="Times New Roman" w:hAnsi="Times New Roman"/>
          <w:sz w:val="28"/>
          <w:szCs w:val="28"/>
        </w:rPr>
        <w:t>7311</w:t>
      </w:r>
      <w:r w:rsidRPr="0008697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 декабря</w:t>
      </w:r>
      <w:r w:rsidRPr="0008697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086976">
        <w:rPr>
          <w:rFonts w:ascii="Times New Roman" w:hAnsi="Times New Roman"/>
          <w:sz w:val="28"/>
          <w:szCs w:val="28"/>
        </w:rPr>
        <w:t xml:space="preserve"> года «Об утверждении положения краевого профессионального конкурса «Воспитатель года Кубани – 201</w:t>
      </w:r>
      <w:r>
        <w:rPr>
          <w:rFonts w:ascii="Times New Roman" w:hAnsi="Times New Roman"/>
          <w:sz w:val="28"/>
          <w:szCs w:val="28"/>
        </w:rPr>
        <w:t>4</w:t>
      </w:r>
      <w:r w:rsidRPr="000869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17.01.2014г. по 23.01.2014 г.  в Кавказском районе проходил </w:t>
      </w:r>
      <w:r w:rsidRPr="00A00676">
        <w:rPr>
          <w:rFonts w:ascii="Times New Roman" w:hAnsi="Times New Roman"/>
          <w:sz w:val="28"/>
          <w:szCs w:val="28"/>
        </w:rPr>
        <w:t xml:space="preserve">муниципального этапа краевого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676">
        <w:rPr>
          <w:rFonts w:ascii="Times New Roman" w:hAnsi="Times New Roman"/>
          <w:sz w:val="28"/>
          <w:szCs w:val="28"/>
        </w:rPr>
        <w:t>«Воспитатель года Кубани – 2014»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74BD" w:rsidRPr="006D11E8" w:rsidRDefault="004774BD" w:rsidP="004774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5156E">
        <w:rPr>
          <w:rFonts w:ascii="Times New Roman" w:hAnsi="Times New Roman"/>
          <w:sz w:val="28"/>
          <w:szCs w:val="28"/>
        </w:rPr>
        <w:t>Муниципальный этап краевого конкурса «Воспитатель года Кубани - 20</w:t>
      </w:r>
      <w:r>
        <w:rPr>
          <w:rFonts w:ascii="Times New Roman" w:hAnsi="Times New Roman"/>
          <w:sz w:val="28"/>
          <w:szCs w:val="28"/>
        </w:rPr>
        <w:t>14» (далее - конкурс) проводился</w:t>
      </w:r>
      <w:r w:rsidRPr="00E5156E">
        <w:rPr>
          <w:rFonts w:ascii="Times New Roman" w:hAnsi="Times New Roman"/>
          <w:sz w:val="28"/>
          <w:szCs w:val="28"/>
        </w:rPr>
        <w:t xml:space="preserve"> управлением образования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Кавказский</w:t>
      </w:r>
      <w:r w:rsidRPr="00E515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совместно с муниципальным бюджетным учреждением «Организационно-методический центр развития образования».</w:t>
      </w:r>
    </w:p>
    <w:p w:rsidR="004774BD" w:rsidRDefault="004774BD" w:rsidP="00477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4BD" w:rsidRDefault="004774BD" w:rsidP="00477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конкурсе приняли участие воспитатели  18 дошкольных образовательных учреждений. </w:t>
      </w:r>
    </w:p>
    <w:p w:rsidR="004774BD" w:rsidRPr="00A00676" w:rsidRDefault="004774BD" w:rsidP="00477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 № 14 представляла Федотова Ольга Павловна, воспитатель первой квалификационной категории, имеющая стаж педагогической работы 25 лет.</w:t>
      </w:r>
    </w:p>
    <w:p w:rsidR="004774BD" w:rsidRDefault="004774BD" w:rsidP="004774B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74930</wp:posOffset>
            </wp:positionV>
            <wp:extent cx="1805305" cy="2607945"/>
            <wp:effectExtent l="19050" t="0" r="4445" b="0"/>
            <wp:wrapNone/>
            <wp:docPr id="4" name="Рисунок 0" descr="Scan-C220_1401141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C220_140114145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774BD" w:rsidRDefault="004774BD" w:rsidP="004774BD"/>
    <w:p w:rsidR="004774BD" w:rsidRDefault="004774BD" w:rsidP="004774BD"/>
    <w:p w:rsidR="004774BD" w:rsidRDefault="004774BD" w:rsidP="004774BD"/>
    <w:p w:rsidR="004774BD" w:rsidRDefault="004774BD" w:rsidP="004774BD"/>
    <w:p w:rsidR="004774BD" w:rsidRDefault="004774BD" w:rsidP="004774BD"/>
    <w:p w:rsidR="004774BD" w:rsidRDefault="004774BD" w:rsidP="004774BD"/>
    <w:p w:rsidR="004774BD" w:rsidRDefault="004774BD" w:rsidP="004774BD"/>
    <w:p w:rsidR="004774BD" w:rsidRDefault="004774BD" w:rsidP="004774BD">
      <w:pPr>
        <w:jc w:val="both"/>
      </w:pPr>
      <w:r w:rsidRPr="00E5156E">
        <w:rPr>
          <w:rFonts w:ascii="Times New Roman" w:hAnsi="Times New Roman"/>
          <w:sz w:val="28"/>
          <w:szCs w:val="28"/>
        </w:rPr>
        <w:t xml:space="preserve">     </w:t>
      </w:r>
    </w:p>
    <w:p w:rsidR="004774BD" w:rsidRPr="006D11E8" w:rsidRDefault="004774BD" w:rsidP="004774BD">
      <w:pPr>
        <w:shd w:val="clear" w:color="auto" w:fill="FFFFFF"/>
        <w:spacing w:before="225" w:after="225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6D11E8">
        <w:rPr>
          <w:rFonts w:ascii="Times New Roman" w:hAnsi="Times New Roman"/>
          <w:b/>
          <w:sz w:val="24"/>
          <w:szCs w:val="24"/>
        </w:rPr>
        <w:t xml:space="preserve">Одним  из  важнейших условий совершенствования своего педагогического мастерства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Ольга Павловна  считает </w:t>
      </w:r>
      <w:r w:rsidRPr="006D11E8">
        <w:rPr>
          <w:rFonts w:ascii="Times New Roman" w:hAnsi="Times New Roman"/>
          <w:sz w:val="24"/>
          <w:szCs w:val="24"/>
          <w:lang w:eastAsia="ru-RU"/>
        </w:rPr>
        <w:t xml:space="preserve"> внедрение в работу с детьми инновационных технологий. Инновационную деятельность </w:t>
      </w:r>
      <w:r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Pr="006D11E8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реализует</w:t>
      </w:r>
      <w:r w:rsidRPr="006D11E8">
        <w:rPr>
          <w:rFonts w:ascii="Times New Roman" w:hAnsi="Times New Roman"/>
          <w:sz w:val="24"/>
          <w:szCs w:val="24"/>
          <w:lang w:eastAsia="ru-RU"/>
        </w:rPr>
        <w:t xml:space="preserve"> через групповые тематические проекты. </w:t>
      </w:r>
    </w:p>
    <w:p w:rsidR="004774BD" w:rsidRPr="00643783" w:rsidRDefault="004774BD" w:rsidP="004774BD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6A09CB">
        <w:rPr>
          <w:rFonts w:ascii="Times New Roman" w:hAnsi="Times New Roman"/>
          <w:spacing w:val="-16"/>
          <w:sz w:val="24"/>
          <w:szCs w:val="24"/>
        </w:rPr>
        <w:t>На конкурсе</w:t>
      </w:r>
      <w:r w:rsidRPr="006D11E8"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D11E8">
        <w:rPr>
          <w:rFonts w:ascii="Times New Roman" w:hAnsi="Times New Roman"/>
          <w:spacing w:val="-16"/>
          <w:sz w:val="24"/>
          <w:szCs w:val="24"/>
        </w:rPr>
        <w:t>Ольга Павловна представ</w:t>
      </w:r>
      <w:r>
        <w:rPr>
          <w:rFonts w:ascii="Times New Roman" w:hAnsi="Times New Roman"/>
          <w:spacing w:val="-16"/>
          <w:sz w:val="24"/>
          <w:szCs w:val="24"/>
        </w:rPr>
        <w:t>ила</w:t>
      </w:r>
      <w:r w:rsidRPr="006A09CB">
        <w:rPr>
          <w:rFonts w:ascii="Times New Roman" w:hAnsi="Times New Roman"/>
          <w:b/>
        </w:rPr>
        <w:t xml:space="preserve"> </w:t>
      </w:r>
      <w:r w:rsidRPr="006A09CB">
        <w:rPr>
          <w:rFonts w:ascii="Times New Roman" w:hAnsi="Times New Roman"/>
          <w:sz w:val="24"/>
          <w:szCs w:val="24"/>
        </w:rPr>
        <w:t xml:space="preserve">опыт работы на тему </w:t>
      </w:r>
      <w:r w:rsidRPr="006A09CB">
        <w:rPr>
          <w:rFonts w:ascii="Times New Roman" w:hAnsi="Times New Roman"/>
          <w:bCs/>
          <w:iCs/>
          <w:sz w:val="24"/>
          <w:szCs w:val="24"/>
        </w:rPr>
        <w:t>«Формирование у детей старшего дошкольного возраста интереса к опытнической и исследовательской деятельности в процессе выращивания овощных культур».</w:t>
      </w:r>
      <w:r w:rsidRPr="00643783"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643783">
        <w:rPr>
          <w:rFonts w:ascii="Times New Roman" w:hAnsi="Times New Roman"/>
          <w:sz w:val="24"/>
          <w:szCs w:val="24"/>
        </w:rPr>
        <w:t>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</w:t>
      </w:r>
      <w:r>
        <w:rPr>
          <w:rFonts w:ascii="Times New Roman" w:hAnsi="Times New Roman"/>
          <w:sz w:val="24"/>
          <w:szCs w:val="24"/>
        </w:rPr>
        <w:t>.</w:t>
      </w: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  <w:r w:rsidRPr="006A09CB">
        <w:rPr>
          <w:rFonts w:ascii="Times New Roman" w:hAnsi="Times New Roman"/>
          <w:b/>
          <w:bCs/>
          <w:iCs/>
          <w:sz w:val="24"/>
          <w:szCs w:val="24"/>
        </w:rPr>
        <w:lastRenderedPageBreak/>
        <w:t>Презентация «Огород, огород, на огороде все растет».</w:t>
      </w:r>
      <w:r w:rsidRPr="00BD3E9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85090</wp:posOffset>
            </wp:positionV>
            <wp:extent cx="2858770" cy="2059305"/>
            <wp:effectExtent l="19050" t="0" r="0" b="0"/>
            <wp:wrapNone/>
            <wp:docPr id="10" name="Рисунок 9" descr="DSCF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1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546293</wp:posOffset>
            </wp:positionV>
            <wp:extent cx="2790907" cy="2135466"/>
            <wp:effectExtent l="19050" t="0" r="9443" b="0"/>
            <wp:wrapNone/>
            <wp:docPr id="8" name="Рисунок 7" descr="DSCF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1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909" cy="213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128270</wp:posOffset>
            </wp:positionV>
            <wp:extent cx="2270760" cy="1693545"/>
            <wp:effectExtent l="19050" t="0" r="0" b="0"/>
            <wp:wrapNone/>
            <wp:docPr id="9" name="Рисунок 1" descr="20140124_13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4_1322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sz w:val="24"/>
          <w:szCs w:val="24"/>
        </w:rPr>
      </w:pPr>
    </w:p>
    <w:p w:rsidR="004774BD" w:rsidRDefault="004774BD" w:rsidP="004774BD">
      <w:pPr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Павловна творческий,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грамотный, ответственный  педагог, глубоко любящий детей,  переживающий за свою работу.</w:t>
      </w:r>
      <w:r>
        <w:rPr>
          <w:rFonts w:ascii="Times New Roman" w:hAnsi="Times New Roman"/>
          <w:spacing w:val="-16"/>
          <w:sz w:val="24"/>
          <w:szCs w:val="24"/>
        </w:rPr>
        <w:t xml:space="preserve"> Профессиональная компетентность в области совершенствования качества дошкольного образования, знание целей, принципов и содержания педагогической деятельности обеспечивают высокий уровень развития воспитанников.</w:t>
      </w:r>
    </w:p>
    <w:p w:rsidR="004774BD" w:rsidRDefault="004774BD" w:rsidP="004774BD">
      <w:pPr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noProof/>
          <w:spacing w:val="-1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2421586</wp:posOffset>
            </wp:positionH>
            <wp:positionV relativeFrom="paragraph">
              <wp:posOffset>451236</wp:posOffset>
            </wp:positionV>
            <wp:extent cx="2294476" cy="1733385"/>
            <wp:effectExtent l="19050" t="0" r="0" b="0"/>
            <wp:wrapNone/>
            <wp:docPr id="5" name="Рисунок 3" descr="IMG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476" cy="173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-16"/>
          <w:sz w:val="24"/>
          <w:szCs w:val="24"/>
          <w:lang w:eastAsia="ru-RU"/>
        </w:rPr>
        <w:drawing>
          <wp:inline distT="0" distB="0" distL="0" distR="0">
            <wp:extent cx="2173434" cy="1630018"/>
            <wp:effectExtent l="19050" t="0" r="0" b="0"/>
            <wp:docPr id="6" name="Рисунок 4" descr="IMG_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20" cy="163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BD" w:rsidRPr="006A09CB" w:rsidRDefault="004774BD" w:rsidP="004774BD">
      <w:pPr>
        <w:rPr>
          <w:rFonts w:ascii="Times New Roman" w:hAnsi="Times New Roman"/>
          <w:b/>
          <w:sz w:val="24"/>
          <w:szCs w:val="24"/>
        </w:rPr>
      </w:pPr>
    </w:p>
    <w:p w:rsidR="004774BD" w:rsidRPr="006A09CB" w:rsidRDefault="004774BD" w:rsidP="004774BD">
      <w:pPr>
        <w:rPr>
          <w:sz w:val="24"/>
          <w:szCs w:val="24"/>
        </w:rPr>
      </w:pPr>
    </w:p>
    <w:p w:rsidR="00B578AF" w:rsidRDefault="00B578AF"/>
    <w:sectPr w:rsidR="00B578AF" w:rsidSect="00B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BD"/>
    <w:rsid w:val="004774BD"/>
    <w:rsid w:val="00B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2014-01-26T12:09:00Z</dcterms:created>
  <dcterms:modified xsi:type="dcterms:W3CDTF">2014-01-26T12:09:00Z</dcterms:modified>
</cp:coreProperties>
</file>