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F8F" w:rsidRPr="00A514A2" w:rsidRDefault="00FD26D9" w:rsidP="00E95F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-634365</wp:posOffset>
            </wp:positionV>
            <wp:extent cx="7724775" cy="105156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6D9" w:rsidRDefault="00E95F8F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D9" w:rsidRDefault="00FD26D9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F8F" w:rsidRPr="00F00C4C" w:rsidRDefault="00E95F8F" w:rsidP="00E95F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I. Общие положения </w:t>
      </w:r>
    </w:p>
    <w:p w:rsidR="00E95F8F" w:rsidRPr="00E95F8F" w:rsidRDefault="00E95F8F" w:rsidP="00E95F8F">
      <w:pPr>
        <w:pStyle w:val="a3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5F8F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Pr="00E95F8F">
        <w:rPr>
          <w:rFonts w:ascii="Times New Roman" w:hAnsi="Times New Roman" w:cs="Times New Roman"/>
          <w:color w:val="222222"/>
          <w:sz w:val="28"/>
          <w:szCs w:val="28"/>
        </w:rPr>
        <w:t>об экспертной комиссии (далее - Положение) разработано</w:t>
      </w:r>
      <w:r w:rsidRPr="00E95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муниципального автономного дошкольного образовательного учреждения  центр развития ребенка - детский сад № 14  города Кропоткин муниципального образования Кавказский район (далее – МАДОУ),</w:t>
      </w:r>
      <w:r w:rsidRPr="00E95F8F">
        <w:rPr>
          <w:rFonts w:ascii="Times New Roman" w:hAnsi="Times New Roman" w:cs="Times New Roman"/>
          <w:color w:val="222222"/>
          <w:sz w:val="28"/>
          <w:szCs w:val="28"/>
        </w:rPr>
        <w:t xml:space="preserve"> в соответствии с подпунктом 9 пункта 6 Положения о Федеральном архивном агентстве, утвержденного Указом Президента Российской Федерации от 22 июня 2016 г. N </w:t>
      </w:r>
      <w:hyperlink r:id="rId6" w:history="1">
        <w:r w:rsidRPr="00835109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293</w:t>
        </w:r>
      </w:hyperlink>
      <w:r w:rsidR="003F4A61" w:rsidRPr="00835109">
        <w:t>.</w:t>
      </w:r>
      <w:proofErr w:type="gramEnd"/>
    </w:p>
    <w:p w:rsidR="00E95F8F" w:rsidRPr="00E95F8F" w:rsidRDefault="00E95F8F" w:rsidP="00E95F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5F8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95F8F">
        <w:rPr>
          <w:rFonts w:ascii="Times New Roman" w:hAnsi="Times New Roman" w:cs="Times New Roman"/>
          <w:sz w:val="28"/>
          <w:szCs w:val="28"/>
        </w:rPr>
        <w:t xml:space="preserve"> Экспертная комиссия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E95F8F">
        <w:rPr>
          <w:rFonts w:ascii="Times New Roman" w:hAnsi="Times New Roman" w:cs="Times New Roman"/>
          <w:sz w:val="28"/>
          <w:szCs w:val="28"/>
        </w:rPr>
        <w:t xml:space="preserve"> (далее -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) создается в целях организации и проведения методической и практической работы по экспертизе ценности документов, образовавшихся в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E95F8F">
        <w:rPr>
          <w:rFonts w:ascii="Times New Roman" w:hAnsi="Times New Roman" w:cs="Times New Roman"/>
          <w:sz w:val="28"/>
          <w:szCs w:val="28"/>
        </w:rPr>
        <w:t>.</w:t>
      </w:r>
    </w:p>
    <w:p w:rsidR="00E95F8F" w:rsidRPr="00E95F8F" w:rsidRDefault="00E95F8F" w:rsidP="00E95F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5F8F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95F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 является совещательным органом при руководителе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E95F8F">
        <w:rPr>
          <w:rFonts w:ascii="Times New Roman" w:hAnsi="Times New Roman" w:cs="Times New Roman"/>
          <w:sz w:val="28"/>
          <w:szCs w:val="28"/>
        </w:rPr>
        <w:t xml:space="preserve">, создается приказом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и действует на основании П</w:t>
      </w:r>
      <w:r w:rsidRPr="00E95F8F">
        <w:rPr>
          <w:rFonts w:ascii="Times New Roman" w:hAnsi="Times New Roman" w:cs="Times New Roman"/>
          <w:sz w:val="28"/>
          <w:szCs w:val="28"/>
        </w:rPr>
        <w:t>оложен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E95F8F">
        <w:rPr>
          <w:rFonts w:ascii="Times New Roman" w:hAnsi="Times New Roman" w:cs="Times New Roman"/>
          <w:sz w:val="28"/>
          <w:szCs w:val="28"/>
        </w:rPr>
        <w:t xml:space="preserve">, утвержденного руководителем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E95F8F">
        <w:rPr>
          <w:rFonts w:ascii="Times New Roman" w:hAnsi="Times New Roman" w:cs="Times New Roman"/>
          <w:sz w:val="28"/>
          <w:szCs w:val="28"/>
        </w:rPr>
        <w:t>.</w:t>
      </w:r>
    </w:p>
    <w:p w:rsidR="00E95F8F" w:rsidRPr="00E95F8F" w:rsidRDefault="00E95F8F" w:rsidP="00E95F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5F8F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95F8F">
        <w:rPr>
          <w:rFonts w:ascii="Times New Roman" w:hAnsi="Times New Roman" w:cs="Times New Roman"/>
          <w:sz w:val="28"/>
          <w:szCs w:val="28"/>
        </w:rPr>
        <w:t xml:space="preserve"> Персональный состав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 определяется приказом руководителя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E95F8F">
        <w:rPr>
          <w:rFonts w:ascii="Times New Roman" w:hAnsi="Times New Roman" w:cs="Times New Roman"/>
          <w:sz w:val="28"/>
          <w:szCs w:val="28"/>
        </w:rPr>
        <w:t>.</w:t>
      </w:r>
    </w:p>
    <w:p w:rsidR="00E95F8F" w:rsidRPr="00E95F8F" w:rsidRDefault="00E95F8F" w:rsidP="00E95F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95F8F">
        <w:rPr>
          <w:rFonts w:ascii="Times New Roman" w:hAnsi="Times New Roman" w:cs="Times New Roman"/>
          <w:sz w:val="28"/>
          <w:szCs w:val="28"/>
        </w:rPr>
        <w:t xml:space="preserve">В состав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 включаются: председатель комиссии, секретарь комиссии, предста</w:t>
      </w:r>
      <w:r w:rsidR="003F4A61">
        <w:rPr>
          <w:rFonts w:ascii="Times New Roman" w:hAnsi="Times New Roman" w:cs="Times New Roman"/>
          <w:sz w:val="28"/>
          <w:szCs w:val="28"/>
        </w:rPr>
        <w:t>вители службы делопроизводства</w:t>
      </w:r>
      <w:r w:rsidRPr="00E95F8F">
        <w:rPr>
          <w:rFonts w:ascii="Times New Roman" w:hAnsi="Times New Roman" w:cs="Times New Roman"/>
          <w:sz w:val="28"/>
          <w:szCs w:val="28"/>
        </w:rPr>
        <w:t xml:space="preserve">, подразделений </w:t>
      </w:r>
      <w:r>
        <w:rPr>
          <w:rFonts w:ascii="Times New Roman" w:hAnsi="Times New Roman" w:cs="Times New Roman"/>
          <w:sz w:val="28"/>
          <w:szCs w:val="28"/>
        </w:rPr>
        <w:t>учреждения.</w:t>
      </w:r>
      <w:r w:rsidRPr="00E95F8F">
        <w:rPr>
          <w:rFonts w:ascii="Times New Roman" w:hAnsi="Times New Roman" w:cs="Times New Roman"/>
          <w:sz w:val="28"/>
          <w:szCs w:val="28"/>
        </w:rPr>
        <w:t xml:space="preserve"> Председателем 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 назначается </w:t>
      </w:r>
      <w:r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Pr="00E95F8F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E95F8F">
        <w:rPr>
          <w:rFonts w:ascii="Times New Roman" w:hAnsi="Times New Roman" w:cs="Times New Roman"/>
          <w:sz w:val="28"/>
          <w:szCs w:val="28"/>
        </w:rPr>
        <w:t>.</w:t>
      </w:r>
    </w:p>
    <w:p w:rsidR="00E95F8F" w:rsidRPr="00E95F8F" w:rsidRDefault="00E95F8F" w:rsidP="00E95F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5F8F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95F8F">
        <w:rPr>
          <w:rFonts w:ascii="Times New Roman" w:hAnsi="Times New Roman" w:cs="Times New Roman"/>
          <w:sz w:val="28"/>
          <w:szCs w:val="28"/>
        </w:rPr>
        <w:t xml:space="preserve"> В своей работе ЭК руководствуется Федеральным законом от 22.10.2004 N</w:t>
      </w:r>
      <w:r w:rsidRPr="00835109">
        <w:rPr>
          <w:rFonts w:ascii="Times New Roman" w:hAnsi="Times New Roman" w:cs="Times New Roman"/>
          <w:sz w:val="28"/>
          <w:szCs w:val="28"/>
        </w:rPr>
        <w:t> </w:t>
      </w:r>
      <w:hyperlink r:id="rId7" w:history="1">
        <w:r w:rsidRPr="00835109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125-ФЗ</w:t>
        </w:r>
      </w:hyperlink>
      <w:r w:rsidR="003F4A61">
        <w:rPr>
          <w:rFonts w:ascii="Times New Roman" w:hAnsi="Times New Roman" w:cs="Times New Roman"/>
          <w:sz w:val="28"/>
          <w:szCs w:val="28"/>
        </w:rPr>
        <w:t> «</w:t>
      </w:r>
      <w:r w:rsidRPr="00E95F8F">
        <w:rPr>
          <w:rFonts w:ascii="Times New Roman" w:hAnsi="Times New Roman" w:cs="Times New Roman"/>
          <w:sz w:val="28"/>
          <w:szCs w:val="28"/>
        </w:rPr>
        <w:t>Об архивном деле в Российской Федерации</w:t>
      </w:r>
      <w:r w:rsidR="003F4A61">
        <w:rPr>
          <w:rFonts w:ascii="Times New Roman" w:hAnsi="Times New Roman" w:cs="Times New Roman"/>
          <w:sz w:val="28"/>
          <w:szCs w:val="28"/>
        </w:rPr>
        <w:t>»</w:t>
      </w:r>
      <w:r w:rsidRPr="00E95F8F">
        <w:rPr>
          <w:rFonts w:ascii="Times New Roman" w:hAnsi="Times New Roman" w:cs="Times New Roman"/>
          <w:sz w:val="28"/>
          <w:szCs w:val="28"/>
        </w:rPr>
        <w:t>, законами и иными нормативными правовыми актами Российской Федерации, 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</w:t>
      </w:r>
      <w:proofErr w:type="gramStart"/>
      <w:r w:rsidRPr="00E95F8F">
        <w:rPr>
          <w:rFonts w:ascii="Times New Roman" w:hAnsi="Times New Roman" w:cs="Times New Roman"/>
          <w:sz w:val="28"/>
          <w:szCs w:val="28"/>
        </w:rPr>
        <w:t xml:space="preserve"> </w:t>
      </w:r>
      <w:r w:rsidR="003F4A6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95F8F">
        <w:rPr>
          <w:rFonts w:ascii="Times New Roman" w:hAnsi="Times New Roman" w:cs="Times New Roman"/>
          <w:sz w:val="28"/>
          <w:szCs w:val="28"/>
        </w:rPr>
        <w:t xml:space="preserve"> законами и иными нормативными правовыми актами субъектов Российской Федерации в области архивного дела, локальными нормативными актами государственного орга</w:t>
      </w:r>
      <w:r w:rsidR="003F4A61">
        <w:rPr>
          <w:rFonts w:ascii="Times New Roman" w:hAnsi="Times New Roman" w:cs="Times New Roman"/>
          <w:sz w:val="28"/>
          <w:szCs w:val="28"/>
        </w:rPr>
        <w:t>на.</w:t>
      </w:r>
    </w:p>
    <w:p w:rsidR="00E95F8F" w:rsidRPr="003F4A61" w:rsidRDefault="003F4A61" w:rsidP="003F4A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E95F8F" w:rsidRPr="003F4A61">
        <w:rPr>
          <w:rFonts w:ascii="Times New Roman" w:hAnsi="Times New Roman" w:cs="Times New Roman"/>
          <w:b/>
          <w:sz w:val="28"/>
          <w:szCs w:val="28"/>
        </w:rPr>
        <w:t xml:space="preserve">. Функции </w:t>
      </w:r>
      <w:proofErr w:type="gramStart"/>
      <w:r w:rsidR="00E95F8F" w:rsidRPr="003F4A61">
        <w:rPr>
          <w:rFonts w:ascii="Times New Roman" w:hAnsi="Times New Roman" w:cs="Times New Roman"/>
          <w:b/>
          <w:sz w:val="28"/>
          <w:szCs w:val="28"/>
        </w:rPr>
        <w:t>ЭК</w:t>
      </w:r>
      <w:proofErr w:type="gramEnd"/>
    </w:p>
    <w:p w:rsidR="00E95F8F" w:rsidRPr="003F4A61" w:rsidRDefault="003F4A61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E95F8F" w:rsidRPr="003F4A61">
        <w:rPr>
          <w:rFonts w:ascii="Times New Roman" w:hAnsi="Times New Roman" w:cs="Times New Roman"/>
          <w:sz w:val="28"/>
          <w:szCs w:val="28"/>
        </w:rPr>
        <w:t>. Экспертная комиссия осуществляет следующие функции:</w:t>
      </w:r>
    </w:p>
    <w:p w:rsidR="00E95F8F" w:rsidRPr="003F4A61" w:rsidRDefault="003F4A61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.1. Организует ежегодный отбор дел, образующихся в деятельности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="00E95F8F" w:rsidRPr="003F4A61">
        <w:rPr>
          <w:rFonts w:ascii="Times New Roman" w:hAnsi="Times New Roman" w:cs="Times New Roman"/>
          <w:sz w:val="28"/>
          <w:szCs w:val="28"/>
        </w:rPr>
        <w:t>, для хранения и уничтожения.</w:t>
      </w:r>
    </w:p>
    <w:p w:rsidR="00E95F8F" w:rsidRPr="003F4A61" w:rsidRDefault="003F4A61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E95F8F" w:rsidRPr="003F4A61">
        <w:rPr>
          <w:rFonts w:ascii="Times New Roman" w:hAnsi="Times New Roman" w:cs="Times New Roman"/>
          <w:sz w:val="28"/>
          <w:szCs w:val="28"/>
        </w:rPr>
        <w:t>.2. Рассматривает и принимает решения о согласовании: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а) описей дел постоянного хранения управленческой и иных видов документации;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б) перечня проектов/объектов, проблем/тем, научно-техническая документация по которым подлежит передаче на постоянное хранение;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в) описей дел по личному составу;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г) описей дел временных (свыше 10 лет) сроков хранения;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F4A6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F4A61">
        <w:rPr>
          <w:rFonts w:ascii="Times New Roman" w:hAnsi="Times New Roman" w:cs="Times New Roman"/>
          <w:sz w:val="28"/>
          <w:szCs w:val="28"/>
        </w:rPr>
        <w:t xml:space="preserve">) номенклатуры дел </w:t>
      </w:r>
      <w:r w:rsidR="003F4A61"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3F4A61">
        <w:rPr>
          <w:rFonts w:ascii="Times New Roman" w:hAnsi="Times New Roman" w:cs="Times New Roman"/>
          <w:sz w:val="28"/>
          <w:szCs w:val="28"/>
        </w:rPr>
        <w:t>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е) актов о выделении к уничтожению документов, не подлежащих хранению;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ж) актов об утрате документов;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F4A6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F4A61">
        <w:rPr>
          <w:rFonts w:ascii="Times New Roman" w:hAnsi="Times New Roman" w:cs="Times New Roman"/>
          <w:sz w:val="28"/>
          <w:szCs w:val="28"/>
        </w:rPr>
        <w:t>) актов о неисправимом повреждении архивных документов;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lastRenderedPageBreak/>
        <w:t>и) предложений об установлении (изменении) сроков хранения документов, не предусмотренных (предусмотренных) перечнями типовых архивных документов, а также перечнями документов, образующихся в процессе деятельности федеральных органов государственной власти, иных государственных органов Российской Федерации и подведомственных им организаций, с указанием сроков их хранения</w:t>
      </w:r>
      <w:r w:rsidR="003F4A61">
        <w:rPr>
          <w:rFonts w:ascii="Times New Roman" w:hAnsi="Times New Roman" w:cs="Times New Roman"/>
          <w:sz w:val="28"/>
          <w:szCs w:val="28"/>
        </w:rPr>
        <w:t>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 xml:space="preserve">к) проектов локальных нормативных актов и методических документов </w:t>
      </w:r>
      <w:r w:rsidR="003F4A61"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3F4A61">
        <w:rPr>
          <w:rFonts w:ascii="Times New Roman" w:hAnsi="Times New Roman" w:cs="Times New Roman"/>
          <w:sz w:val="28"/>
          <w:szCs w:val="28"/>
        </w:rPr>
        <w:t xml:space="preserve"> по делопроизводству и архивному делу.</w:t>
      </w:r>
    </w:p>
    <w:p w:rsidR="00E95F8F" w:rsidRPr="003F4A61" w:rsidRDefault="003F4A61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.3. Обеспечивает представление на утверждение согласованных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описей дел постоянного хранения управленческой и иных видов документации, перечней проектов, проблем (тем), научно-технической документации, подлежащей передаче на постоянное хранение.</w:t>
      </w:r>
    </w:p>
    <w:p w:rsidR="00E95F8F" w:rsidRPr="003F4A61" w:rsidRDefault="003F4A61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5109">
        <w:rPr>
          <w:rFonts w:ascii="Times New Roman" w:hAnsi="Times New Roman" w:cs="Times New Roman"/>
          <w:sz w:val="28"/>
          <w:szCs w:val="28"/>
        </w:rPr>
        <w:t>2.4.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Совместно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делопроизводство 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организует для работников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консультации по вопросам работы с документами, оказывает им методическую помощь, участвует в подготовке и проведении мероприятий по повышению их квалификации.</w:t>
      </w:r>
    </w:p>
    <w:p w:rsidR="00E95F8F" w:rsidRPr="00835109" w:rsidRDefault="003F4A61" w:rsidP="003F4A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5109" w:rsidRPr="00835109">
        <w:rPr>
          <w:rFonts w:ascii="Times New Roman" w:hAnsi="Times New Roman" w:cs="Times New Roman"/>
          <w:b/>
          <w:sz w:val="28"/>
          <w:szCs w:val="28"/>
        </w:rPr>
        <w:t>3</w:t>
      </w:r>
      <w:r w:rsidR="00E95F8F" w:rsidRPr="00835109">
        <w:rPr>
          <w:rFonts w:ascii="Times New Roman" w:hAnsi="Times New Roman" w:cs="Times New Roman"/>
          <w:b/>
          <w:sz w:val="28"/>
          <w:szCs w:val="28"/>
        </w:rPr>
        <w:t xml:space="preserve">. Права </w:t>
      </w:r>
      <w:proofErr w:type="gramStart"/>
      <w:r w:rsidR="00E95F8F" w:rsidRPr="00835109">
        <w:rPr>
          <w:rFonts w:ascii="Times New Roman" w:hAnsi="Times New Roman" w:cs="Times New Roman"/>
          <w:b/>
          <w:sz w:val="28"/>
          <w:szCs w:val="28"/>
        </w:rPr>
        <w:t>ЭК</w:t>
      </w:r>
      <w:proofErr w:type="gramEnd"/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3.2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Давать рекомендации подразделениям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3F4A61">
        <w:rPr>
          <w:rFonts w:ascii="Times New Roman" w:hAnsi="Times New Roman" w:cs="Times New Roman"/>
          <w:sz w:val="28"/>
          <w:szCs w:val="28"/>
        </w:rPr>
        <w:t xml:space="preserve"> </w:t>
      </w:r>
      <w:r w:rsidR="00E95F8F" w:rsidRPr="003F4A61">
        <w:rPr>
          <w:rFonts w:ascii="Times New Roman" w:hAnsi="Times New Roman" w:cs="Times New Roman"/>
          <w:sz w:val="28"/>
          <w:szCs w:val="28"/>
        </w:rPr>
        <w:t>и отдельным работникам организации по вопросам разработки номенклатур дел и формирования дел в делопроизводстве, экспертизы ценности документов, розыска недостающих дел постоянного срока хранения и дел по личному составу, упорядочения и оформления документов для передачи в архив организации.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3.3</w:t>
      </w:r>
      <w:r w:rsidR="00E95F8F" w:rsidRPr="003F4A61">
        <w:rPr>
          <w:rFonts w:ascii="Times New Roman" w:hAnsi="Times New Roman" w:cs="Times New Roman"/>
          <w:sz w:val="28"/>
          <w:szCs w:val="28"/>
        </w:rPr>
        <w:t>. Запрашивать у руководителей подразделений: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а) письменные объяснения о причинах утраты, порчи или несанкционированного уничтожения документов постоянного и временных (свыше 10 лет) сроков хранения, в том числе документов по личному составу;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>б) предложения и заключения, необходимые для определения сроков хранения документов.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3.4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Заслушивать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на своих заседаниях руководителей подразделений о ходе подготовки документов к передаче на хранение в архив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="00E95F8F" w:rsidRPr="003F4A61">
        <w:rPr>
          <w:rFonts w:ascii="Times New Roman" w:hAnsi="Times New Roman" w:cs="Times New Roman"/>
          <w:sz w:val="28"/>
          <w:szCs w:val="28"/>
        </w:rPr>
        <w:t>, об условиях хранения и обес</w:t>
      </w:r>
      <w:r>
        <w:rPr>
          <w:rFonts w:ascii="Times New Roman" w:hAnsi="Times New Roman" w:cs="Times New Roman"/>
          <w:sz w:val="28"/>
          <w:szCs w:val="28"/>
        </w:rPr>
        <w:t>печения сохранности документов</w:t>
      </w:r>
      <w:r w:rsidR="00E95F8F" w:rsidRPr="003F4A61">
        <w:rPr>
          <w:rFonts w:ascii="Times New Roman" w:hAnsi="Times New Roman" w:cs="Times New Roman"/>
          <w:sz w:val="28"/>
          <w:szCs w:val="28"/>
        </w:rPr>
        <w:t>, о причинах утраты документов.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3.5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Приглашать на заседания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в качестве консультантов и экспертов представителей научных, общественных и иных организаций.</w:t>
      </w:r>
    </w:p>
    <w:p w:rsidR="00E95F8F" w:rsidRPr="003F4A61" w:rsidRDefault="00835109" w:rsidP="0083510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3.6.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Не принимать к рассмотрению и возвращать на доработку документы, подготовленные с нарушением правил организации хранения, комплектования, учета и использования документов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5F8F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3.7. Информировать руководителя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МАДОУ</w:t>
      </w:r>
      <w:r w:rsidRPr="003F4A61">
        <w:rPr>
          <w:rFonts w:ascii="Times New Roman" w:hAnsi="Times New Roman" w:cs="Times New Roman"/>
          <w:sz w:val="28"/>
          <w:szCs w:val="28"/>
        </w:rPr>
        <w:t xml:space="preserve"> 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по вопросам, относящимся к компетенции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>.</w:t>
      </w:r>
    </w:p>
    <w:p w:rsidR="00835109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F8F" w:rsidRDefault="00835109" w:rsidP="003F4A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35109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835109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E95F8F" w:rsidRPr="00835109">
        <w:rPr>
          <w:rFonts w:ascii="Times New Roman" w:hAnsi="Times New Roman" w:cs="Times New Roman"/>
          <w:b/>
          <w:sz w:val="28"/>
          <w:szCs w:val="28"/>
        </w:rPr>
        <w:t xml:space="preserve">. Организация работы </w:t>
      </w:r>
      <w:proofErr w:type="gramStart"/>
      <w:r w:rsidR="00E95F8F" w:rsidRPr="00835109">
        <w:rPr>
          <w:rFonts w:ascii="Times New Roman" w:hAnsi="Times New Roman" w:cs="Times New Roman"/>
          <w:b/>
          <w:sz w:val="28"/>
          <w:szCs w:val="28"/>
        </w:rPr>
        <w:t>ЭК</w:t>
      </w:r>
      <w:proofErr w:type="gramEnd"/>
    </w:p>
    <w:p w:rsidR="00835109" w:rsidRPr="00835109" w:rsidRDefault="00835109" w:rsidP="003F4A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4.1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взаимодействует с соответствующим государственным (муниципальным) архивом.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Вопросы, относящиеся к компетенции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, рассматриваются на ее заседаниях, которые проводятся по мере необходимости. Все заседания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протоколируются.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4.3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Заседание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и принятые решения считаются правомочными, если на заседании присутствует более половины ее состава.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4.4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Решения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принимаются по каждому вопросу (документу) отдельно большинством голосов присутствующих на заседании членов комиссии. При разделении голосов поровну решение принимает председатель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>.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F4A61">
        <w:rPr>
          <w:rFonts w:ascii="Times New Roman" w:hAnsi="Times New Roman" w:cs="Times New Roman"/>
          <w:sz w:val="28"/>
          <w:szCs w:val="28"/>
        </w:rPr>
        <w:t xml:space="preserve">Право решающего голоса имеют только члены </w:t>
      </w:r>
      <w:proofErr w:type="gramStart"/>
      <w:r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3F4A61">
        <w:rPr>
          <w:rFonts w:ascii="Times New Roman" w:hAnsi="Times New Roman" w:cs="Times New Roman"/>
          <w:sz w:val="28"/>
          <w:szCs w:val="28"/>
        </w:rPr>
        <w:t>. Приглашенные консультанты и эксперты имеют право совещательного голоса.</w:t>
      </w:r>
    </w:p>
    <w:p w:rsidR="00E95F8F" w:rsidRPr="003F4A61" w:rsidRDefault="00835109" w:rsidP="003F4A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4.5</w:t>
      </w:r>
      <w:r w:rsidR="00E95F8F" w:rsidRPr="003F4A61">
        <w:rPr>
          <w:rFonts w:ascii="Times New Roman" w:hAnsi="Times New Roman" w:cs="Times New Roman"/>
          <w:sz w:val="28"/>
          <w:szCs w:val="28"/>
        </w:rPr>
        <w:t xml:space="preserve">. Ведение делопроизводства </w:t>
      </w:r>
      <w:proofErr w:type="gramStart"/>
      <w:r w:rsidR="00E95F8F" w:rsidRPr="003F4A61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="00E95F8F" w:rsidRPr="003F4A61">
        <w:rPr>
          <w:rFonts w:ascii="Times New Roman" w:hAnsi="Times New Roman" w:cs="Times New Roman"/>
          <w:sz w:val="28"/>
          <w:szCs w:val="28"/>
        </w:rPr>
        <w:t xml:space="preserve"> возлагается на секретаря ЭК.</w:t>
      </w:r>
    </w:p>
    <w:p w:rsidR="00E95F8F" w:rsidRPr="003F4A61" w:rsidRDefault="00E95F8F" w:rsidP="003F4A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0BBB" w:rsidRPr="003F4A61" w:rsidRDefault="00A80BBB" w:rsidP="003F4A6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A80BBB" w:rsidRPr="003F4A61" w:rsidSect="00A80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701589B"/>
    <w:multiLevelType w:val="multilevel"/>
    <w:tmpl w:val="EF98432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5F8F"/>
    <w:rsid w:val="00276D7E"/>
    <w:rsid w:val="002959AC"/>
    <w:rsid w:val="003F4A61"/>
    <w:rsid w:val="00647AD9"/>
    <w:rsid w:val="00835109"/>
    <w:rsid w:val="00A80BBB"/>
    <w:rsid w:val="00E95F8F"/>
    <w:rsid w:val="00FD2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F8F"/>
  </w:style>
  <w:style w:type="paragraph" w:styleId="1">
    <w:name w:val="heading 1"/>
    <w:basedOn w:val="a"/>
    <w:next w:val="a"/>
    <w:link w:val="10"/>
    <w:qFormat/>
    <w:rsid w:val="00E95F8F"/>
    <w:pPr>
      <w:keepNext/>
      <w:numPr>
        <w:numId w:val="2"/>
      </w:numPr>
      <w:suppressAutoHyphens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4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5F8F"/>
    <w:rPr>
      <w:rFonts w:ascii="Times New Roman" w:eastAsia="Times New Roman" w:hAnsi="Times New Roman" w:cs="Times New Roman"/>
      <w:sz w:val="28"/>
      <w:szCs w:val="40"/>
      <w:lang w:eastAsia="zh-CN"/>
    </w:rPr>
  </w:style>
  <w:style w:type="paragraph" w:styleId="a3">
    <w:name w:val="No Spacing"/>
    <w:link w:val="a4"/>
    <w:uiPriority w:val="1"/>
    <w:qFormat/>
    <w:rsid w:val="00E95F8F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E95F8F"/>
  </w:style>
  <w:style w:type="paragraph" w:customStyle="1" w:styleId="pc">
    <w:name w:val="pc"/>
    <w:basedOn w:val="a"/>
    <w:rsid w:val="00E95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j">
    <w:name w:val="pj"/>
    <w:basedOn w:val="a"/>
    <w:rsid w:val="00E95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95F8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ulaws.ru/laws/Federalnyy-zakon-ot-22.10.2004-N-125-F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laws.ru/president/Ukaz-Prezidenta-RF-ot-22.06.2016-N-293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Элла</cp:lastModifiedBy>
  <cp:revision>5</cp:revision>
  <dcterms:created xsi:type="dcterms:W3CDTF">2018-11-30T12:38:00Z</dcterms:created>
  <dcterms:modified xsi:type="dcterms:W3CDTF">2018-12-14T11:55:00Z</dcterms:modified>
</cp:coreProperties>
</file>