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66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-758190</wp:posOffset>
            </wp:positionV>
            <wp:extent cx="7620000" cy="107346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5666" w:rsidRDefault="00625666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DC4" w:rsidRDefault="00145DC4" w:rsidP="00145D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45DC4">
        <w:rPr>
          <w:rFonts w:ascii="Times New Roman" w:hAnsi="Times New Roman"/>
          <w:b/>
          <w:sz w:val="28"/>
          <w:szCs w:val="28"/>
        </w:rPr>
        <w:lastRenderedPageBreak/>
        <w:t>Цели и задачи положения о конфликте интересов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5DC4" w:rsidRPr="00145DC4" w:rsidRDefault="00145DC4" w:rsidP="00145D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6E95" w:rsidRDefault="00CB6E95" w:rsidP="00145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конфликте интересов в </w:t>
      </w:r>
      <w:r w:rsidR="00625666">
        <w:rPr>
          <w:rFonts w:ascii="Times New Roman" w:hAnsi="Times New Roman"/>
          <w:sz w:val="28"/>
          <w:szCs w:val="28"/>
        </w:rPr>
        <w:t>муниципальном автономном дошкольном образовательном учреждении центр развития ребёнка</w:t>
      </w:r>
      <w:r w:rsidR="00240978">
        <w:rPr>
          <w:rFonts w:ascii="Times New Roman" w:hAnsi="Times New Roman"/>
          <w:sz w:val="28"/>
          <w:szCs w:val="28"/>
        </w:rPr>
        <w:t xml:space="preserve"> </w:t>
      </w:r>
      <w:r w:rsidR="00625666">
        <w:rPr>
          <w:rFonts w:ascii="Times New Roman" w:hAnsi="Times New Roman"/>
          <w:sz w:val="28"/>
          <w:szCs w:val="28"/>
        </w:rPr>
        <w:t>- детский сад № 14</w:t>
      </w:r>
      <w:r w:rsidR="0024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9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40978">
        <w:rPr>
          <w:rFonts w:ascii="Times New Roman" w:hAnsi="Times New Roman"/>
          <w:sz w:val="28"/>
          <w:szCs w:val="28"/>
        </w:rPr>
        <w:t xml:space="preserve">далее – Положение) </w:t>
      </w:r>
      <w:r>
        <w:rPr>
          <w:rFonts w:ascii="Times New Roman" w:hAnsi="Times New Roman"/>
          <w:sz w:val="28"/>
          <w:szCs w:val="28"/>
        </w:rPr>
        <w:t xml:space="preserve">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).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Положение - это внутренний документ </w:t>
      </w:r>
      <w:r w:rsidR="00240978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центр развития ребёнка - детский сад № 14 (далее – МАДОУ)</w:t>
      </w:r>
      <w:r>
        <w:rPr>
          <w:rFonts w:ascii="Times New Roman" w:hAnsi="Times New Roman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) и правами и законными интересами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, работником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(представителем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) которой он является.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6E95" w:rsidRDefault="00CB6E95" w:rsidP="002409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Действие </w:t>
      </w:r>
      <w:r w:rsidR="002409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оложения распространяется на всех работников </w:t>
      </w:r>
      <w:r w:rsidR="00240978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 xml:space="preserve">вне зависимости от уровня занимаемой ими должности и на физические лица, сотрудничающие с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на основе гражданско-правовых договоров.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Основные принципы управления конфликтом интересов в </w:t>
      </w:r>
      <w:r w:rsidR="00240978" w:rsidRPr="00240978">
        <w:rPr>
          <w:rFonts w:ascii="Times New Roman" w:hAnsi="Times New Roman"/>
          <w:b/>
          <w:sz w:val="28"/>
          <w:szCs w:val="28"/>
        </w:rPr>
        <w:t>МАДОУ</w:t>
      </w: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основу работы по управлению конфликтом интересов в </w:t>
      </w:r>
      <w:r w:rsidR="00240978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положены следующие принципы: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рисков для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соблюдение баланса интересов </w:t>
      </w:r>
      <w:r w:rsidR="00240978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Порядок раскрытия конфликта интересов работником</w:t>
      </w:r>
      <w:r w:rsidRPr="00734997">
        <w:rPr>
          <w:rFonts w:ascii="Times New Roman" w:hAnsi="Times New Roman"/>
          <w:b/>
          <w:sz w:val="28"/>
          <w:szCs w:val="28"/>
        </w:rPr>
        <w:t xml:space="preserve"> </w:t>
      </w:r>
      <w:r w:rsidR="00734997" w:rsidRPr="00734997">
        <w:rPr>
          <w:rFonts w:ascii="Times New Roman" w:hAnsi="Times New Roman"/>
          <w:b/>
          <w:sz w:val="28"/>
          <w:szCs w:val="28"/>
        </w:rPr>
        <w:t>МАДОУ</w:t>
      </w:r>
      <w:r>
        <w:rPr>
          <w:rFonts w:ascii="Times New Roman" w:hAnsi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Процедура раскрытия конфликта интересов доводится до сведения всех работников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</w:t>
      </w:r>
      <w:r w:rsidR="00734997">
        <w:rPr>
          <w:rFonts w:ascii="Times New Roman" w:hAnsi="Times New Roman"/>
          <w:sz w:val="28"/>
          <w:szCs w:val="28"/>
        </w:rPr>
        <w:t xml:space="preserve"> заведующий МАДОУ</w:t>
      </w:r>
      <w:r>
        <w:rPr>
          <w:rFonts w:ascii="Times New Roman" w:hAnsi="Times New Roman"/>
          <w:sz w:val="28"/>
          <w:szCs w:val="28"/>
        </w:rPr>
        <w:t>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734997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- добровольный отказ работника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отказ работника от своего личного интереса, порождающего конфликт с интересами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увольнение работника из </w:t>
      </w:r>
      <w:r w:rsidR="00734997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по инициативе работника.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CB6E95" w:rsidRDefault="00CB6E95" w:rsidP="00CB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734997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E95" w:rsidRDefault="00CB6E95" w:rsidP="00CB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E95" w:rsidRDefault="00CB6E95" w:rsidP="00CB6E9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CB6E95" w:rsidRDefault="00CB6E95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734997" w:rsidRDefault="00734997" w:rsidP="00CB6E95">
      <w:pPr>
        <w:rPr>
          <w:rFonts w:ascii="Times New Roman" w:hAnsi="Times New Roman"/>
        </w:rPr>
      </w:pPr>
    </w:p>
    <w:p w:rsidR="00CB6E95" w:rsidRPr="00734997" w:rsidRDefault="00CB6E95" w:rsidP="00CB6E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997">
        <w:rPr>
          <w:rFonts w:ascii="Times New Roman" w:hAnsi="Times New Roman"/>
          <w:sz w:val="28"/>
          <w:szCs w:val="28"/>
        </w:rPr>
        <w:lastRenderedPageBreak/>
        <w:t xml:space="preserve">Ознакомление работников </w:t>
      </w:r>
      <w:r w:rsidR="00734997" w:rsidRPr="00734997">
        <w:rPr>
          <w:rFonts w:ascii="Times New Roman" w:hAnsi="Times New Roman"/>
          <w:sz w:val="28"/>
          <w:szCs w:val="28"/>
        </w:rPr>
        <w:t xml:space="preserve"> МАДОУ с Положением</w:t>
      </w:r>
      <w:r w:rsidRPr="00734997">
        <w:rPr>
          <w:rFonts w:ascii="Times New Roman" w:hAnsi="Times New Roman"/>
          <w:sz w:val="28"/>
          <w:szCs w:val="28"/>
        </w:rPr>
        <w:t xml:space="preserve"> о конфликте интересов </w:t>
      </w:r>
    </w:p>
    <w:p w:rsidR="00CB6E95" w:rsidRPr="00734997" w:rsidRDefault="00CB6E95" w:rsidP="00CB6E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997">
        <w:rPr>
          <w:rFonts w:ascii="Times New Roman" w:hAnsi="Times New Roman"/>
          <w:sz w:val="28"/>
          <w:szCs w:val="28"/>
        </w:rPr>
        <w:t xml:space="preserve">в </w:t>
      </w:r>
      <w:r w:rsidR="00734997" w:rsidRPr="00734997">
        <w:rPr>
          <w:rFonts w:ascii="Times New Roman" w:hAnsi="Times New Roman"/>
          <w:sz w:val="28"/>
          <w:szCs w:val="28"/>
        </w:rPr>
        <w:t xml:space="preserve"> МАДОУ </w:t>
      </w:r>
      <w:proofErr w:type="spellStart"/>
      <w:r w:rsidR="00734997" w:rsidRPr="00734997">
        <w:rPr>
          <w:rFonts w:ascii="Times New Roman" w:hAnsi="Times New Roman"/>
          <w:sz w:val="28"/>
          <w:szCs w:val="28"/>
        </w:rPr>
        <w:t>ЦРР-д</w:t>
      </w:r>
      <w:proofErr w:type="spellEnd"/>
      <w:r w:rsidR="00734997" w:rsidRPr="00734997">
        <w:rPr>
          <w:rFonts w:ascii="Times New Roman" w:hAnsi="Times New Roman"/>
          <w:sz w:val="28"/>
          <w:szCs w:val="28"/>
        </w:rPr>
        <w:t>/с № 14</w:t>
      </w:r>
    </w:p>
    <w:p w:rsidR="00CB6E95" w:rsidRDefault="00CB6E95" w:rsidP="00CB6E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008"/>
        <w:gridCol w:w="3087"/>
        <w:gridCol w:w="2939"/>
      </w:tblGrid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6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60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6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2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28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  <w:tr w:rsidR="00CB6E95" w:rsidRPr="004C6028" w:rsidTr="00464E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5" w:rsidRPr="004C6028" w:rsidRDefault="00CB6E95" w:rsidP="00464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E95" w:rsidRPr="005E23FF" w:rsidRDefault="00CB6E95" w:rsidP="00CB6E95">
      <w:pPr>
        <w:pStyle w:val="a3"/>
        <w:jc w:val="both"/>
      </w:pPr>
    </w:p>
    <w:p w:rsidR="003563DD" w:rsidRDefault="003563DD"/>
    <w:sectPr w:rsidR="003563DD" w:rsidSect="005E2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17A9"/>
    <w:multiLevelType w:val="hybridMultilevel"/>
    <w:tmpl w:val="78CC8A80"/>
    <w:lvl w:ilvl="0" w:tplc="F01A9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95"/>
    <w:rsid w:val="00145DC4"/>
    <w:rsid w:val="00240978"/>
    <w:rsid w:val="003563DD"/>
    <w:rsid w:val="00625666"/>
    <w:rsid w:val="00734997"/>
    <w:rsid w:val="007A6720"/>
    <w:rsid w:val="00916ACE"/>
    <w:rsid w:val="00CB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625666"/>
    <w:rPr>
      <w:b/>
      <w:color w:val="26282F"/>
    </w:rPr>
  </w:style>
  <w:style w:type="paragraph" w:styleId="2">
    <w:name w:val="Body Text 2"/>
    <w:basedOn w:val="a"/>
    <w:link w:val="20"/>
    <w:semiHidden/>
    <w:unhideWhenUsed/>
    <w:rsid w:val="00625666"/>
    <w:pPr>
      <w:spacing w:after="1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semiHidden/>
    <w:rsid w:val="0062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C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</cp:revision>
  <cp:lastPrinted>2015-08-20T14:25:00Z</cp:lastPrinted>
  <dcterms:created xsi:type="dcterms:W3CDTF">2015-08-18T06:58:00Z</dcterms:created>
  <dcterms:modified xsi:type="dcterms:W3CDTF">2015-08-21T12:38:00Z</dcterms:modified>
</cp:coreProperties>
</file>